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38EAB" w14:textId="77777777" w:rsidR="00240BFB" w:rsidRPr="00C64CE0" w:rsidRDefault="00240BFB" w:rsidP="00240BFB">
      <w:pPr>
        <w:pStyle w:val="Heading1"/>
        <w:ind w:left="0"/>
        <w:jc w:val="center"/>
        <w:rPr>
          <w:lang w:val="en-GB"/>
        </w:rPr>
      </w:pPr>
      <w:r w:rsidRPr="00C64CE0">
        <w:rPr>
          <w:noProof/>
          <w:lang w:val="uk-UA" w:eastAsia="uk-UA"/>
        </w:rPr>
        <w:drawing>
          <wp:inline distT="0" distB="0" distL="0" distR="0" wp14:anchorId="79BC28B6" wp14:editId="4272B4D8">
            <wp:extent cx="723265" cy="723265"/>
            <wp:effectExtent l="0" t="0" r="635" b="635"/>
            <wp:docPr id="1" name="Picture 1" descr="FAO_black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O_black_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50CBE" w14:textId="77777777" w:rsidR="00AD47C8" w:rsidRPr="00C64CE0" w:rsidRDefault="00AD47C8" w:rsidP="00AD47C8">
      <w:pPr>
        <w:pStyle w:val="Heading1"/>
        <w:spacing w:after="60"/>
        <w:ind w:left="0"/>
        <w:jc w:val="center"/>
        <w:rPr>
          <w:sz w:val="22"/>
          <w:szCs w:val="22"/>
          <w:lang w:val="en-GB"/>
        </w:rPr>
      </w:pPr>
      <w:r w:rsidRPr="00C64CE0">
        <w:rPr>
          <w:sz w:val="22"/>
          <w:szCs w:val="22"/>
          <w:lang w:val="en-GB"/>
        </w:rPr>
        <w:t>Food and Agriculture organization of the United Nations</w:t>
      </w:r>
    </w:p>
    <w:p w14:paraId="2766879A" w14:textId="77777777" w:rsidR="00AD47C8" w:rsidRPr="00C64CE0" w:rsidRDefault="00AD47C8" w:rsidP="00AD47C8">
      <w:pPr>
        <w:pStyle w:val="Heading3"/>
        <w:ind w:left="0"/>
        <w:jc w:val="center"/>
        <w:rPr>
          <w:sz w:val="22"/>
          <w:szCs w:val="22"/>
          <w:lang w:val="en-GB"/>
        </w:rPr>
      </w:pPr>
      <w:r w:rsidRPr="00C64CE0">
        <w:rPr>
          <w:b/>
          <w:sz w:val="22"/>
          <w:szCs w:val="22"/>
          <w:lang w:val="en-GB"/>
        </w:rPr>
        <w:t xml:space="preserve">Terms of Reference for NPP </w:t>
      </w:r>
      <w:r w:rsidR="00FB077E" w:rsidRPr="00C64CE0">
        <w:rPr>
          <w:b/>
          <w:sz w:val="22"/>
          <w:szCs w:val="22"/>
          <w:lang w:val="en-GB"/>
        </w:rPr>
        <w:sym w:font="Wingdings" w:char="F06F"/>
      </w:r>
      <w:r w:rsidRPr="00C64CE0">
        <w:rPr>
          <w:b/>
          <w:sz w:val="22"/>
          <w:szCs w:val="22"/>
          <w:lang w:val="en-GB"/>
        </w:rPr>
        <w:t xml:space="preserve">/PSA.NAT </w:t>
      </w:r>
      <w:r w:rsidR="008D06F7" w:rsidRPr="00C64CE0">
        <w:rPr>
          <w:b/>
          <w:sz w:val="22"/>
          <w:szCs w:val="22"/>
          <w:lang w:val="en-GB"/>
        </w:rPr>
        <w:sym w:font="Wingdings" w:char="F06F"/>
      </w:r>
      <w:r w:rsidRPr="00C64CE0">
        <w:rPr>
          <w:b/>
          <w:sz w:val="22"/>
          <w:szCs w:val="22"/>
          <w:lang w:val="en-GB"/>
        </w:rPr>
        <w:t xml:space="preserve"> </w:t>
      </w:r>
    </w:p>
    <w:tbl>
      <w:tblPr>
        <w:tblW w:w="1058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722"/>
        <w:gridCol w:w="270"/>
        <w:gridCol w:w="90"/>
        <w:gridCol w:w="720"/>
        <w:gridCol w:w="180"/>
        <w:gridCol w:w="630"/>
        <w:gridCol w:w="450"/>
        <w:gridCol w:w="3044"/>
        <w:gridCol w:w="646"/>
        <w:gridCol w:w="192"/>
        <w:gridCol w:w="332"/>
        <w:gridCol w:w="3252"/>
        <w:gridCol w:w="58"/>
      </w:tblGrid>
      <w:tr w:rsidR="00240BFB" w:rsidRPr="00C64CE0" w14:paraId="0FBE23AC" w14:textId="77777777" w:rsidTr="00914353">
        <w:trPr>
          <w:gridAfter w:val="1"/>
          <w:wAfter w:w="58" w:type="dxa"/>
          <w:trHeight w:val="340"/>
          <w:jc w:val="center"/>
        </w:trPr>
        <w:tc>
          <w:tcPr>
            <w:tcW w:w="722" w:type="dxa"/>
            <w:tcBorders>
              <w:top w:val="outset" w:sz="6" w:space="0" w:color="auto"/>
              <w:left w:val="single" w:sz="4" w:space="0" w:color="C0C0C0"/>
              <w:bottom w:val="outset" w:sz="6" w:space="0" w:color="auto"/>
              <w:right w:val="nil"/>
            </w:tcBorders>
            <w:vAlign w:val="center"/>
            <w:hideMark/>
          </w:tcPr>
          <w:p w14:paraId="236CE9BA" w14:textId="77777777" w:rsidR="00240BFB" w:rsidRPr="00C64CE0" w:rsidRDefault="00240BFB">
            <w:pPr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C64CE0">
              <w:rPr>
                <w:rFonts w:asciiTheme="minorHAnsi" w:hAnsiTheme="minorHAnsi" w:cs="Tahoma"/>
                <w:b/>
                <w:sz w:val="16"/>
                <w:szCs w:val="16"/>
              </w:rPr>
              <w:t>Name:</w:t>
            </w:r>
          </w:p>
        </w:tc>
        <w:tc>
          <w:tcPr>
            <w:tcW w:w="9806" w:type="dxa"/>
            <w:gridSpan w:val="11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C0C0C0"/>
            </w:tcBorders>
            <w:vAlign w:val="center"/>
          </w:tcPr>
          <w:p w14:paraId="244F42B0" w14:textId="77777777" w:rsidR="00240BFB" w:rsidRPr="00C64CE0" w:rsidRDefault="00240BFB" w:rsidP="00FB077E">
            <w:pPr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  <w:tr w:rsidR="00240BFB" w:rsidRPr="00C64CE0" w14:paraId="79455AE4" w14:textId="77777777" w:rsidTr="00914353">
        <w:trPr>
          <w:gridAfter w:val="1"/>
          <w:wAfter w:w="58" w:type="dxa"/>
          <w:trHeight w:val="340"/>
          <w:jc w:val="center"/>
        </w:trPr>
        <w:tc>
          <w:tcPr>
            <w:tcW w:w="992" w:type="dxa"/>
            <w:gridSpan w:val="2"/>
            <w:tcBorders>
              <w:top w:val="outset" w:sz="6" w:space="0" w:color="auto"/>
              <w:left w:val="single" w:sz="4" w:space="0" w:color="C0C0C0"/>
              <w:bottom w:val="outset" w:sz="6" w:space="0" w:color="auto"/>
              <w:right w:val="nil"/>
            </w:tcBorders>
            <w:vAlign w:val="center"/>
            <w:hideMark/>
          </w:tcPr>
          <w:p w14:paraId="0C6B26C6" w14:textId="77777777" w:rsidR="00240BFB" w:rsidRPr="00C64CE0" w:rsidRDefault="00240BFB">
            <w:pPr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C64CE0">
              <w:rPr>
                <w:rFonts w:asciiTheme="minorHAnsi" w:hAnsiTheme="minorHAnsi" w:cs="Tahoma"/>
                <w:b/>
                <w:sz w:val="16"/>
                <w:szCs w:val="16"/>
              </w:rPr>
              <w:t>Job Title:</w:t>
            </w:r>
          </w:p>
        </w:tc>
        <w:tc>
          <w:tcPr>
            <w:tcW w:w="9536" w:type="dxa"/>
            <w:gridSpan w:val="10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C0C0C0"/>
            </w:tcBorders>
            <w:vAlign w:val="center"/>
          </w:tcPr>
          <w:p w14:paraId="05BB30A2" w14:textId="747E3C7A" w:rsidR="00240BFB" w:rsidRPr="00C64CE0" w:rsidRDefault="0029656D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Horticulture</w:t>
            </w:r>
            <w:r w:rsidR="00462798" w:rsidRPr="00C64CE0">
              <w:rPr>
                <w:rFonts w:asciiTheme="minorHAnsi" w:hAnsiTheme="minorHAnsi" w:cs="Tahoma"/>
                <w:sz w:val="16"/>
                <w:szCs w:val="16"/>
              </w:rPr>
              <w:t xml:space="preserve"> Specialist</w:t>
            </w:r>
          </w:p>
        </w:tc>
      </w:tr>
      <w:tr w:rsidR="00240BFB" w:rsidRPr="00C64CE0" w14:paraId="5B6D658B" w14:textId="77777777" w:rsidTr="00914353">
        <w:trPr>
          <w:gridAfter w:val="1"/>
          <w:wAfter w:w="58" w:type="dxa"/>
          <w:trHeight w:val="340"/>
          <w:jc w:val="center"/>
        </w:trPr>
        <w:tc>
          <w:tcPr>
            <w:tcW w:w="1982" w:type="dxa"/>
            <w:gridSpan w:val="5"/>
            <w:tcBorders>
              <w:top w:val="outset" w:sz="6" w:space="0" w:color="auto"/>
              <w:left w:val="single" w:sz="4" w:space="0" w:color="C0C0C0"/>
              <w:bottom w:val="outset" w:sz="6" w:space="0" w:color="auto"/>
              <w:right w:val="nil"/>
            </w:tcBorders>
            <w:vAlign w:val="center"/>
            <w:hideMark/>
          </w:tcPr>
          <w:p w14:paraId="74BCC4D3" w14:textId="77777777" w:rsidR="00240BFB" w:rsidRPr="00C64CE0" w:rsidRDefault="00240BFB">
            <w:pPr>
              <w:ind w:right="-69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C64CE0">
              <w:rPr>
                <w:rFonts w:asciiTheme="minorHAnsi" w:hAnsiTheme="minorHAnsi" w:cs="Tahoma"/>
                <w:b/>
                <w:sz w:val="16"/>
                <w:szCs w:val="16"/>
              </w:rPr>
              <w:t>Division/Department:</w:t>
            </w:r>
          </w:p>
        </w:tc>
        <w:tc>
          <w:tcPr>
            <w:tcW w:w="8546" w:type="dxa"/>
            <w:gridSpan w:val="7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C0C0C0"/>
            </w:tcBorders>
            <w:vAlign w:val="center"/>
          </w:tcPr>
          <w:p w14:paraId="08D7D75B" w14:textId="77777777" w:rsidR="00240BFB" w:rsidRPr="00C64CE0" w:rsidRDefault="00CD01B2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C64CE0">
              <w:rPr>
                <w:rFonts w:asciiTheme="minorHAnsi" w:hAnsiTheme="minorHAnsi" w:cs="Arial"/>
                <w:sz w:val="16"/>
                <w:szCs w:val="16"/>
              </w:rPr>
              <w:t>REU (Regional Office for Europe and Central Asia)</w:t>
            </w:r>
          </w:p>
        </w:tc>
      </w:tr>
      <w:tr w:rsidR="00240BFB" w:rsidRPr="00C64CE0" w14:paraId="103C5AD6" w14:textId="77777777" w:rsidTr="00914353">
        <w:trPr>
          <w:gridAfter w:val="1"/>
          <w:wAfter w:w="58" w:type="dxa"/>
          <w:trHeight w:val="340"/>
          <w:jc w:val="center"/>
        </w:trPr>
        <w:tc>
          <w:tcPr>
            <w:tcW w:w="2612" w:type="dxa"/>
            <w:gridSpan w:val="6"/>
            <w:tcBorders>
              <w:top w:val="outset" w:sz="6" w:space="0" w:color="auto"/>
              <w:left w:val="single" w:sz="4" w:space="0" w:color="C0C0C0"/>
              <w:bottom w:val="outset" w:sz="6" w:space="0" w:color="auto"/>
              <w:right w:val="nil"/>
            </w:tcBorders>
            <w:vAlign w:val="center"/>
            <w:hideMark/>
          </w:tcPr>
          <w:p w14:paraId="0EDD7B23" w14:textId="77777777" w:rsidR="00240BFB" w:rsidRPr="00C64CE0" w:rsidRDefault="00240BFB">
            <w:pPr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C64CE0">
              <w:rPr>
                <w:rFonts w:asciiTheme="minorHAnsi" w:hAnsiTheme="minorHAnsi" w:cs="Tahoma"/>
                <w:b/>
                <w:sz w:val="16"/>
                <w:szCs w:val="16"/>
              </w:rPr>
              <w:t>Programme/Project Number:</w:t>
            </w:r>
          </w:p>
        </w:tc>
        <w:tc>
          <w:tcPr>
            <w:tcW w:w="7916" w:type="dxa"/>
            <w:gridSpan w:val="6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C0C0C0"/>
            </w:tcBorders>
            <w:vAlign w:val="center"/>
          </w:tcPr>
          <w:p w14:paraId="61C9A7EF" w14:textId="1A2EA57C" w:rsidR="00306447" w:rsidRPr="00C64CE0" w:rsidRDefault="0029656D" w:rsidP="00462798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TCP/UKR/3502</w:t>
            </w:r>
          </w:p>
        </w:tc>
      </w:tr>
      <w:tr w:rsidR="00240BFB" w:rsidRPr="00C64CE0" w14:paraId="40F75610" w14:textId="77777777" w:rsidTr="00914353">
        <w:trPr>
          <w:gridAfter w:val="1"/>
          <w:wAfter w:w="58" w:type="dxa"/>
          <w:trHeight w:val="340"/>
          <w:jc w:val="center"/>
        </w:trPr>
        <w:tc>
          <w:tcPr>
            <w:tcW w:w="992" w:type="dxa"/>
            <w:gridSpan w:val="2"/>
            <w:tcBorders>
              <w:top w:val="outset" w:sz="6" w:space="0" w:color="auto"/>
              <w:left w:val="single" w:sz="4" w:space="0" w:color="C0C0C0"/>
              <w:bottom w:val="outset" w:sz="6" w:space="0" w:color="auto"/>
              <w:right w:val="nil"/>
            </w:tcBorders>
            <w:vAlign w:val="center"/>
            <w:hideMark/>
          </w:tcPr>
          <w:p w14:paraId="76758381" w14:textId="77777777" w:rsidR="00240BFB" w:rsidRPr="00C64CE0" w:rsidRDefault="00240BFB">
            <w:pPr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C64CE0">
              <w:rPr>
                <w:rFonts w:asciiTheme="minorHAnsi" w:hAnsiTheme="minorHAnsi" w:cs="Tahoma"/>
                <w:b/>
                <w:sz w:val="16"/>
                <w:szCs w:val="16"/>
              </w:rPr>
              <w:t>Location:</w:t>
            </w:r>
          </w:p>
        </w:tc>
        <w:tc>
          <w:tcPr>
            <w:tcW w:w="9536" w:type="dxa"/>
            <w:gridSpan w:val="10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C0C0C0"/>
            </w:tcBorders>
            <w:vAlign w:val="center"/>
          </w:tcPr>
          <w:p w14:paraId="1542DBCF" w14:textId="77777777" w:rsidR="00240BFB" w:rsidRPr="00C64CE0" w:rsidRDefault="00CD01B2" w:rsidP="00306447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C64CE0">
              <w:rPr>
                <w:rFonts w:asciiTheme="minorHAnsi" w:hAnsiTheme="minorHAnsi" w:cs="Tahoma"/>
                <w:sz w:val="16"/>
                <w:szCs w:val="16"/>
              </w:rPr>
              <w:t>Kyiv, Ukraine</w:t>
            </w:r>
            <w:r w:rsidR="00306447" w:rsidRPr="00C64CE0">
              <w:rPr>
                <w:rFonts w:asciiTheme="minorHAnsi" w:hAnsiTheme="minorHAnsi" w:cs="Tahoma"/>
                <w:sz w:val="16"/>
                <w:szCs w:val="16"/>
              </w:rPr>
              <w:t xml:space="preserve"> with in-country travel</w:t>
            </w:r>
          </w:p>
        </w:tc>
      </w:tr>
      <w:tr w:rsidR="00240BFB" w:rsidRPr="00C64CE0" w14:paraId="483C4FC3" w14:textId="77777777" w:rsidTr="00914353">
        <w:trPr>
          <w:gridAfter w:val="1"/>
          <w:wAfter w:w="58" w:type="dxa"/>
          <w:trHeight w:val="340"/>
          <w:jc w:val="center"/>
        </w:trPr>
        <w:tc>
          <w:tcPr>
            <w:tcW w:w="3062" w:type="dxa"/>
            <w:gridSpan w:val="7"/>
            <w:tcBorders>
              <w:top w:val="outset" w:sz="6" w:space="0" w:color="auto"/>
              <w:left w:val="single" w:sz="4" w:space="0" w:color="C0C0C0"/>
              <w:bottom w:val="outset" w:sz="6" w:space="0" w:color="auto"/>
              <w:right w:val="nil"/>
            </w:tcBorders>
            <w:vAlign w:val="center"/>
            <w:hideMark/>
          </w:tcPr>
          <w:p w14:paraId="6BAD70B0" w14:textId="77777777" w:rsidR="00240BFB" w:rsidRPr="00C64CE0" w:rsidRDefault="00240BFB">
            <w:pPr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C64CE0">
              <w:rPr>
                <w:rFonts w:asciiTheme="minorHAnsi" w:hAnsiTheme="minorHAnsi" w:cs="Tahoma"/>
                <w:b/>
                <w:sz w:val="16"/>
                <w:szCs w:val="16"/>
              </w:rPr>
              <w:t>Expected Start Date of Assignment:</w:t>
            </w:r>
          </w:p>
        </w:tc>
        <w:tc>
          <w:tcPr>
            <w:tcW w:w="3044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</w:tcPr>
          <w:p w14:paraId="77C8F7B6" w14:textId="77777777" w:rsidR="00240BFB" w:rsidRPr="00C64CE0" w:rsidRDefault="002A4FF9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C64CE0">
              <w:rPr>
                <w:rFonts w:asciiTheme="minorHAnsi" w:hAnsiTheme="minorHAnsi" w:cs="Tahoma"/>
                <w:sz w:val="16"/>
                <w:szCs w:val="16"/>
              </w:rPr>
              <w:t>A</w:t>
            </w:r>
            <w:r w:rsidR="00FB4BC5" w:rsidRPr="00C64CE0">
              <w:rPr>
                <w:rFonts w:asciiTheme="minorHAnsi" w:hAnsiTheme="minorHAnsi" w:cs="Tahoma"/>
                <w:sz w:val="16"/>
                <w:szCs w:val="16"/>
              </w:rPr>
              <w:t>sap</w:t>
            </w:r>
          </w:p>
        </w:tc>
        <w:tc>
          <w:tcPr>
            <w:tcW w:w="838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14:paraId="73D3F0FB" w14:textId="77777777" w:rsidR="00240BFB" w:rsidRPr="00C64CE0" w:rsidRDefault="00240BFB">
            <w:pPr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C64CE0">
              <w:rPr>
                <w:rFonts w:asciiTheme="minorHAnsi" w:hAnsiTheme="minorHAnsi" w:cs="Tahoma"/>
                <w:b/>
                <w:sz w:val="16"/>
                <w:szCs w:val="16"/>
              </w:rPr>
              <w:t>Duration:</w:t>
            </w:r>
          </w:p>
        </w:tc>
        <w:tc>
          <w:tcPr>
            <w:tcW w:w="3584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C0C0C0"/>
            </w:tcBorders>
            <w:vAlign w:val="center"/>
          </w:tcPr>
          <w:p w14:paraId="24D0D4BB" w14:textId="77777777" w:rsidR="00C56606" w:rsidRPr="00C64CE0" w:rsidRDefault="00462798" w:rsidP="00C56606">
            <w:pPr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C64CE0">
              <w:rPr>
                <w:rFonts w:asciiTheme="minorHAnsi" w:hAnsiTheme="minorHAnsi" w:cs="Arial"/>
                <w:sz w:val="16"/>
                <w:szCs w:val="16"/>
              </w:rPr>
              <w:t>40 days on WAE basis</w:t>
            </w:r>
          </w:p>
          <w:p w14:paraId="7A7DD409" w14:textId="77777777" w:rsidR="00240BFB" w:rsidRPr="00C64CE0" w:rsidRDefault="00462798" w:rsidP="00C61EE6">
            <w:pPr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C64CE0">
              <w:rPr>
                <w:rFonts w:asciiTheme="minorHAnsi" w:hAnsiTheme="minorHAnsi" w:cs="Tahoma"/>
                <w:b/>
                <w:sz w:val="16"/>
                <w:szCs w:val="16"/>
              </w:rPr>
              <w:t>With possibility of extension</w:t>
            </w:r>
          </w:p>
        </w:tc>
      </w:tr>
      <w:tr w:rsidR="00240BFB" w:rsidRPr="00C64CE0" w14:paraId="45B21CCC" w14:textId="77777777" w:rsidTr="00914353">
        <w:trPr>
          <w:gridAfter w:val="1"/>
          <w:wAfter w:w="58" w:type="dxa"/>
          <w:trHeight w:val="340"/>
          <w:jc w:val="center"/>
        </w:trPr>
        <w:tc>
          <w:tcPr>
            <w:tcW w:w="1082" w:type="dxa"/>
            <w:gridSpan w:val="3"/>
            <w:tcBorders>
              <w:top w:val="outset" w:sz="6" w:space="0" w:color="auto"/>
              <w:left w:val="single" w:sz="4" w:space="0" w:color="C0C0C0"/>
              <w:bottom w:val="outset" w:sz="6" w:space="0" w:color="auto"/>
              <w:right w:val="nil"/>
            </w:tcBorders>
            <w:vAlign w:val="center"/>
            <w:hideMark/>
          </w:tcPr>
          <w:p w14:paraId="4CCCB44C" w14:textId="77777777" w:rsidR="00240BFB" w:rsidRPr="00C64CE0" w:rsidRDefault="00240BFB">
            <w:pPr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C64CE0">
              <w:rPr>
                <w:rFonts w:asciiTheme="minorHAnsi" w:hAnsiTheme="minorHAnsi" w:cs="Tahoma"/>
                <w:b/>
                <w:sz w:val="16"/>
                <w:szCs w:val="16"/>
              </w:rPr>
              <w:t>Reports to:</w:t>
            </w:r>
          </w:p>
        </w:tc>
        <w:tc>
          <w:tcPr>
            <w:tcW w:w="720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14:paraId="642D93E2" w14:textId="77777777" w:rsidR="00240BFB" w:rsidRPr="00C64CE0" w:rsidRDefault="00240BFB">
            <w:pPr>
              <w:rPr>
                <w:rFonts w:asciiTheme="minorHAnsi" w:hAnsiTheme="minorHAnsi" w:cs="Tahoma"/>
                <w:b/>
                <w:i/>
                <w:sz w:val="16"/>
                <w:szCs w:val="16"/>
              </w:rPr>
            </w:pPr>
            <w:r w:rsidRPr="00C64CE0">
              <w:rPr>
                <w:rFonts w:asciiTheme="minorHAnsi" w:hAnsiTheme="minorHAnsi" w:cs="Tahoma"/>
                <w:b/>
                <w:i/>
                <w:sz w:val="16"/>
                <w:szCs w:val="16"/>
              </w:rPr>
              <w:t>Name:</w:t>
            </w:r>
          </w:p>
        </w:tc>
        <w:tc>
          <w:tcPr>
            <w:tcW w:w="4304" w:type="dxa"/>
            <w:gridSpan w:val="4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</w:tcPr>
          <w:p w14:paraId="438F41DB" w14:textId="77777777" w:rsidR="009C1477" w:rsidRPr="00C64CE0" w:rsidRDefault="009C1477" w:rsidP="00FB077E">
            <w:pPr>
              <w:rPr>
                <w:rFonts w:asciiTheme="minorHAnsi" w:hAnsiTheme="minorHAnsi"/>
                <w:sz w:val="18"/>
                <w:szCs w:val="16"/>
              </w:rPr>
            </w:pPr>
            <w:r w:rsidRPr="00C64CE0">
              <w:rPr>
                <w:rFonts w:asciiTheme="minorHAnsi" w:hAnsiTheme="minorHAnsi"/>
                <w:sz w:val="18"/>
                <w:szCs w:val="16"/>
              </w:rPr>
              <w:t>Farrukh Toirov</w:t>
            </w:r>
          </w:p>
        </w:tc>
        <w:tc>
          <w:tcPr>
            <w:tcW w:w="646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14:paraId="69DE58F4" w14:textId="77777777" w:rsidR="00240BFB" w:rsidRPr="00C64CE0" w:rsidRDefault="00240BFB">
            <w:pPr>
              <w:pStyle w:val="Italics"/>
              <w:ind w:right="-159"/>
              <w:rPr>
                <w:rFonts w:asciiTheme="minorHAnsi" w:hAnsiTheme="minorHAnsi" w:cs="Tahoma"/>
                <w:b/>
                <w:szCs w:val="16"/>
                <w:lang w:val="en-GB"/>
              </w:rPr>
            </w:pPr>
            <w:r w:rsidRPr="00C64CE0">
              <w:rPr>
                <w:rFonts w:asciiTheme="minorHAnsi" w:hAnsiTheme="minorHAnsi" w:cs="Tahoma"/>
                <w:b/>
                <w:szCs w:val="16"/>
                <w:lang w:val="en-GB"/>
              </w:rPr>
              <w:t>Title:</w:t>
            </w:r>
          </w:p>
        </w:tc>
        <w:tc>
          <w:tcPr>
            <w:tcW w:w="3776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C0C0C0"/>
            </w:tcBorders>
            <w:vAlign w:val="center"/>
          </w:tcPr>
          <w:p w14:paraId="12078626" w14:textId="360B7F6B" w:rsidR="009215FC" w:rsidRPr="00C64CE0" w:rsidRDefault="009C1477" w:rsidP="0029656D">
            <w:pPr>
              <w:rPr>
                <w:rFonts w:asciiTheme="minorHAnsi" w:hAnsiTheme="minorHAnsi"/>
                <w:sz w:val="18"/>
                <w:szCs w:val="16"/>
              </w:rPr>
            </w:pPr>
            <w:r w:rsidRPr="00C64CE0">
              <w:rPr>
                <w:rFonts w:asciiTheme="minorHAnsi" w:hAnsiTheme="minorHAnsi"/>
                <w:sz w:val="18"/>
                <w:szCs w:val="16"/>
              </w:rPr>
              <w:t xml:space="preserve">Emergency Response </w:t>
            </w:r>
            <w:r w:rsidR="0029656D">
              <w:rPr>
                <w:rFonts w:asciiTheme="minorHAnsi" w:hAnsiTheme="minorHAnsi"/>
                <w:sz w:val="18"/>
                <w:szCs w:val="16"/>
              </w:rPr>
              <w:t>Coordinator</w:t>
            </w:r>
          </w:p>
        </w:tc>
      </w:tr>
      <w:tr w:rsidR="00240BFB" w:rsidRPr="00C64CE0" w14:paraId="06886086" w14:textId="77777777" w:rsidTr="00914353">
        <w:trPr>
          <w:gridAfter w:val="1"/>
          <w:wAfter w:w="58" w:type="dxa"/>
          <w:trHeight w:val="157"/>
          <w:jc w:val="center"/>
        </w:trPr>
        <w:tc>
          <w:tcPr>
            <w:tcW w:w="10528" w:type="dxa"/>
            <w:gridSpan w:val="12"/>
            <w:tcBorders>
              <w:top w:val="outset" w:sz="6" w:space="0" w:color="auto"/>
              <w:left w:val="nil"/>
              <w:bottom w:val="single" w:sz="4" w:space="0" w:color="C0C0C0"/>
              <w:right w:val="nil"/>
            </w:tcBorders>
            <w:vAlign w:val="center"/>
          </w:tcPr>
          <w:p w14:paraId="5D079267" w14:textId="77777777" w:rsidR="00240BFB" w:rsidRPr="00C64CE0" w:rsidRDefault="00240BFB">
            <w:pPr>
              <w:rPr>
                <w:rFonts w:asciiTheme="minorHAnsi" w:hAnsiTheme="minorHAnsi"/>
              </w:rPr>
            </w:pPr>
          </w:p>
        </w:tc>
      </w:tr>
      <w:tr w:rsidR="00240BFB" w:rsidRPr="00C64CE0" w14:paraId="4342DC57" w14:textId="77777777" w:rsidTr="00914353">
        <w:trPr>
          <w:gridAfter w:val="1"/>
          <w:wAfter w:w="58" w:type="dxa"/>
          <w:trHeight w:val="301"/>
          <w:jc w:val="center"/>
        </w:trPr>
        <w:tc>
          <w:tcPr>
            <w:tcW w:w="10528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38EBA5C2" w14:textId="77777777" w:rsidR="00240BFB" w:rsidRPr="00C64CE0" w:rsidRDefault="00240BFB">
            <w:pPr>
              <w:pStyle w:val="Heading2"/>
              <w:rPr>
                <w:rFonts w:asciiTheme="minorHAnsi" w:hAnsiTheme="minorHAnsi"/>
                <w:lang w:val="en-GB"/>
              </w:rPr>
            </w:pPr>
            <w:r w:rsidRPr="00C64CE0">
              <w:rPr>
                <w:rFonts w:asciiTheme="minorHAnsi" w:hAnsiTheme="minorHAnsi"/>
                <w:lang w:val="en-GB"/>
              </w:rPr>
              <w:t>General Description of task(s) and objectives to be achieved</w:t>
            </w:r>
          </w:p>
        </w:tc>
      </w:tr>
      <w:tr w:rsidR="00CD01B2" w:rsidRPr="00C64CE0" w14:paraId="0D7AC819" w14:textId="77777777" w:rsidTr="00914353">
        <w:trPr>
          <w:gridAfter w:val="1"/>
          <w:wAfter w:w="58" w:type="dxa"/>
          <w:trHeight w:val="969"/>
          <w:jc w:val="center"/>
        </w:trPr>
        <w:tc>
          <w:tcPr>
            <w:tcW w:w="10528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0BDFC7" w14:textId="6FEF0E42" w:rsidR="00CD01B2" w:rsidRPr="00C64CE0" w:rsidRDefault="00CD01B2" w:rsidP="003672B5">
            <w:pPr>
              <w:rPr>
                <w:rFonts w:asciiTheme="minorHAnsi" w:hAnsiTheme="minorHAnsi" w:cs="Arial"/>
                <w:sz w:val="2"/>
                <w:szCs w:val="16"/>
              </w:rPr>
            </w:pPr>
          </w:p>
          <w:p w14:paraId="1D94BDE5" w14:textId="2C1FF54A" w:rsidR="00654DFC" w:rsidRPr="00C64CE0" w:rsidRDefault="00654DFC" w:rsidP="00654DF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bookmarkStart w:id="0" w:name="OLE_LINK5"/>
            <w:r w:rsidRPr="00C64CE0">
              <w:rPr>
                <w:rFonts w:asciiTheme="minorHAnsi" w:hAnsiTheme="minorHAnsi" w:cs="Arial"/>
                <w:sz w:val="18"/>
                <w:szCs w:val="18"/>
              </w:rPr>
              <w:t xml:space="preserve">Under the overall supervision of the Assistant Director General / Regional Representative in the Regional Office for Europe and Central Asia (REU), in close coordination with the Field Programme </w:t>
            </w:r>
            <w:r w:rsidR="002A4FF9">
              <w:rPr>
                <w:rFonts w:asciiTheme="minorHAnsi" w:hAnsiTheme="minorHAnsi" w:cs="Arial"/>
                <w:sz w:val="18"/>
                <w:szCs w:val="18"/>
              </w:rPr>
              <w:t>Officer</w:t>
            </w:r>
            <w:r w:rsidRPr="00C64CE0">
              <w:rPr>
                <w:rFonts w:asciiTheme="minorHAnsi" w:hAnsiTheme="minorHAnsi" w:cs="Arial"/>
                <w:sz w:val="18"/>
                <w:szCs w:val="18"/>
              </w:rPr>
              <w:t xml:space="preserve"> in REU</w:t>
            </w:r>
            <w:r w:rsidR="002A4FF9">
              <w:rPr>
                <w:rFonts w:asciiTheme="minorHAnsi" w:hAnsiTheme="minorHAnsi" w:cs="Arial"/>
                <w:sz w:val="18"/>
                <w:szCs w:val="18"/>
              </w:rPr>
              <w:t xml:space="preserve">, the technical supervision of the </w:t>
            </w:r>
            <w:r w:rsidR="0029656D">
              <w:rPr>
                <w:rFonts w:asciiTheme="minorHAnsi" w:hAnsiTheme="minorHAnsi" w:cs="Arial"/>
                <w:sz w:val="18"/>
                <w:szCs w:val="18"/>
              </w:rPr>
              <w:t>Crop Production a</w:t>
            </w:r>
            <w:r w:rsidR="0029656D" w:rsidRPr="0029656D">
              <w:rPr>
                <w:rFonts w:asciiTheme="minorHAnsi" w:hAnsiTheme="minorHAnsi" w:cs="Arial"/>
                <w:sz w:val="18"/>
                <w:szCs w:val="18"/>
              </w:rPr>
              <w:t>nd Plant Protection Officer</w:t>
            </w:r>
            <w:r w:rsidR="0029656D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64CE0">
              <w:rPr>
                <w:rFonts w:asciiTheme="minorHAnsi" w:hAnsiTheme="minorHAnsi" w:cs="Arial"/>
                <w:sz w:val="18"/>
                <w:szCs w:val="18"/>
              </w:rPr>
              <w:t>and under the direct supervision of the Emer</w:t>
            </w:r>
            <w:r w:rsidR="00FB077E" w:rsidRPr="00C64CE0">
              <w:rPr>
                <w:rFonts w:asciiTheme="minorHAnsi" w:hAnsiTheme="minorHAnsi" w:cs="Arial"/>
                <w:sz w:val="18"/>
                <w:szCs w:val="18"/>
              </w:rPr>
              <w:t xml:space="preserve">gency Response </w:t>
            </w:r>
            <w:r w:rsidR="0029656D">
              <w:rPr>
                <w:rFonts w:asciiTheme="minorHAnsi" w:hAnsiTheme="minorHAnsi" w:cs="Arial"/>
                <w:sz w:val="18"/>
                <w:szCs w:val="18"/>
              </w:rPr>
              <w:t>Coordinator</w:t>
            </w:r>
            <w:r w:rsidR="00FB077E" w:rsidRPr="00C64CE0">
              <w:rPr>
                <w:rFonts w:asciiTheme="minorHAnsi" w:hAnsiTheme="minorHAnsi" w:cs="Arial"/>
                <w:sz w:val="18"/>
                <w:szCs w:val="18"/>
              </w:rPr>
              <w:t xml:space="preserve"> in Kiev </w:t>
            </w:r>
            <w:r w:rsidR="002A4FF9">
              <w:rPr>
                <w:rFonts w:asciiTheme="minorHAnsi" w:hAnsiTheme="minorHAnsi" w:cs="Arial"/>
                <w:sz w:val="18"/>
                <w:szCs w:val="18"/>
              </w:rPr>
              <w:t>as well as</w:t>
            </w:r>
            <w:r w:rsidRPr="00C64CE0">
              <w:rPr>
                <w:rFonts w:asciiTheme="minorHAnsi" w:hAnsiTheme="minorHAnsi" w:cs="Arial"/>
                <w:sz w:val="18"/>
                <w:szCs w:val="18"/>
              </w:rPr>
              <w:t xml:space="preserve"> in </w:t>
            </w:r>
            <w:r w:rsidR="002A4FF9">
              <w:rPr>
                <w:rFonts w:asciiTheme="minorHAnsi" w:hAnsiTheme="minorHAnsi" w:cs="Arial"/>
                <w:sz w:val="18"/>
                <w:szCs w:val="18"/>
              </w:rPr>
              <w:t xml:space="preserve">close </w:t>
            </w:r>
            <w:r w:rsidR="00832EDC" w:rsidRPr="00C64CE0">
              <w:rPr>
                <w:rFonts w:asciiTheme="minorHAnsi" w:hAnsiTheme="minorHAnsi" w:cs="Arial"/>
                <w:sz w:val="18"/>
                <w:szCs w:val="18"/>
              </w:rPr>
              <w:t xml:space="preserve">coordination </w:t>
            </w:r>
            <w:r w:rsidRPr="00C64CE0">
              <w:rPr>
                <w:rFonts w:asciiTheme="minorHAnsi" w:hAnsiTheme="minorHAnsi" w:cs="Arial"/>
                <w:sz w:val="18"/>
                <w:szCs w:val="18"/>
              </w:rPr>
              <w:t xml:space="preserve">with the Emergency Response Team and relevant partners, the </w:t>
            </w:r>
            <w:r w:rsidR="0029656D">
              <w:rPr>
                <w:rFonts w:asciiTheme="minorHAnsi" w:hAnsiTheme="minorHAnsi" w:cs="Arial"/>
                <w:sz w:val="18"/>
                <w:szCs w:val="18"/>
              </w:rPr>
              <w:t>Horticulture</w:t>
            </w:r>
            <w:r w:rsidR="00462798" w:rsidRPr="00C64CE0">
              <w:rPr>
                <w:rFonts w:asciiTheme="minorHAnsi" w:hAnsiTheme="minorHAnsi" w:cs="Arial"/>
                <w:sz w:val="18"/>
                <w:szCs w:val="18"/>
              </w:rPr>
              <w:t xml:space="preserve"> Specialist</w:t>
            </w:r>
            <w:r w:rsidRPr="00C64CE0">
              <w:rPr>
                <w:rFonts w:asciiTheme="minorHAnsi" w:hAnsiTheme="minorHAnsi" w:cs="Arial"/>
                <w:sz w:val="18"/>
                <w:szCs w:val="18"/>
              </w:rPr>
              <w:t xml:space="preserve"> will be responsible for </w:t>
            </w:r>
            <w:r w:rsidR="00FB077E" w:rsidRPr="00C64CE0">
              <w:rPr>
                <w:rFonts w:asciiTheme="minorHAnsi" w:hAnsiTheme="minorHAnsi" w:cs="Arial"/>
                <w:sz w:val="18"/>
                <w:szCs w:val="18"/>
              </w:rPr>
              <w:t xml:space="preserve">provision of </w:t>
            </w:r>
            <w:r w:rsidR="00462798" w:rsidRPr="00C64CE0">
              <w:rPr>
                <w:rFonts w:asciiTheme="minorHAnsi" w:hAnsiTheme="minorHAnsi" w:cs="Arial"/>
                <w:sz w:val="18"/>
                <w:szCs w:val="18"/>
              </w:rPr>
              <w:t>technical support</w:t>
            </w:r>
            <w:r w:rsidR="00FB077E" w:rsidRPr="00C64CE0">
              <w:rPr>
                <w:rFonts w:asciiTheme="minorHAnsi" w:hAnsiTheme="minorHAnsi" w:cs="Arial"/>
                <w:sz w:val="18"/>
                <w:szCs w:val="18"/>
              </w:rPr>
              <w:t xml:space="preserve"> in </w:t>
            </w:r>
            <w:r w:rsidRPr="00C64CE0">
              <w:rPr>
                <w:rFonts w:asciiTheme="minorHAnsi" w:hAnsiTheme="minorHAnsi" w:cs="Arial"/>
                <w:sz w:val="18"/>
                <w:szCs w:val="18"/>
              </w:rPr>
              <w:t>programmatic and operational aspects of FAO response and recovery programme in eastern Ukraine.</w:t>
            </w:r>
          </w:p>
          <w:p w14:paraId="6E45C38B" w14:textId="0639F17D" w:rsidR="00C61EE6" w:rsidRPr="00C64CE0" w:rsidRDefault="00654DFC" w:rsidP="003672B5">
            <w:pPr>
              <w:jc w:val="both"/>
              <w:rPr>
                <w:rFonts w:asciiTheme="minorHAnsi" w:hAnsiTheme="minorHAnsi" w:cs="Arial"/>
                <w:sz w:val="18"/>
                <w:szCs w:val="16"/>
              </w:rPr>
            </w:pPr>
            <w:r w:rsidRPr="00C64CE0">
              <w:rPr>
                <w:rFonts w:asciiTheme="minorHAnsi" w:hAnsiTheme="minorHAnsi" w:cs="Arial"/>
                <w:sz w:val="18"/>
                <w:szCs w:val="16"/>
              </w:rPr>
              <w:t xml:space="preserve">Specifically, </w:t>
            </w:r>
            <w:r w:rsidR="0029656D">
              <w:rPr>
                <w:rFonts w:asciiTheme="minorHAnsi" w:hAnsiTheme="minorHAnsi" w:cs="Arial"/>
                <w:sz w:val="18"/>
                <w:szCs w:val="16"/>
              </w:rPr>
              <w:t>he or she</w:t>
            </w:r>
            <w:r w:rsidRPr="00C64CE0">
              <w:rPr>
                <w:rFonts w:asciiTheme="minorHAnsi" w:hAnsiTheme="minorHAnsi" w:cs="Arial"/>
                <w:sz w:val="18"/>
                <w:szCs w:val="16"/>
              </w:rPr>
              <w:t xml:space="preserve"> will carry out the following activities:</w:t>
            </w:r>
          </w:p>
          <w:p w14:paraId="76F06878" w14:textId="77777777" w:rsidR="00EB76BD" w:rsidRDefault="00EB76BD" w:rsidP="0029656D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Collect information about the needs of the vulnerable households in the conflict affected areas related with the horticulture production;</w:t>
            </w:r>
          </w:p>
          <w:p w14:paraId="7FE4C4C4" w14:textId="58D095EE" w:rsidR="00EB76BD" w:rsidRDefault="00EB76BD" w:rsidP="0029656D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Undertake analyses of the collected information, prepare written reports, summaries and presentations;</w:t>
            </w:r>
          </w:p>
          <w:p w14:paraId="5514BED9" w14:textId="462515DE" w:rsidR="00EB76BD" w:rsidRDefault="008D209B" w:rsidP="0029656D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Support the team in submitting the related information to the Food Security Cluster and other coordination forums;</w:t>
            </w:r>
          </w:p>
          <w:p w14:paraId="17C4B20B" w14:textId="4102F802" w:rsidR="008D209B" w:rsidRDefault="008D209B" w:rsidP="0029656D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Participate in the Coordination meetings as requested by the management;</w:t>
            </w:r>
          </w:p>
          <w:p w14:paraId="54EA352C" w14:textId="30C8F93D" w:rsidR="0029656D" w:rsidRPr="0029656D" w:rsidRDefault="009B3EE6" w:rsidP="0029656D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Support the team</w:t>
            </w:r>
            <w:r w:rsidR="0029656D" w:rsidRPr="0029656D">
              <w:rPr>
                <w:rFonts w:ascii="Calibri" w:hAnsi="Calibri" w:cs="Arial"/>
                <w:sz w:val="18"/>
                <w:szCs w:val="16"/>
              </w:rPr>
              <w:t xml:space="preserve"> in preparation of the detailed work plan, procurement and distribution of </w:t>
            </w:r>
            <w:r w:rsidR="0029656D">
              <w:rPr>
                <w:rFonts w:ascii="Calibri" w:hAnsi="Calibri" w:cs="Arial"/>
                <w:sz w:val="18"/>
                <w:szCs w:val="16"/>
              </w:rPr>
              <w:t xml:space="preserve">seeds and </w:t>
            </w:r>
            <w:r w:rsidR="0029656D" w:rsidRPr="0029656D">
              <w:rPr>
                <w:rFonts w:ascii="Calibri" w:hAnsi="Calibri" w:cs="Arial"/>
                <w:sz w:val="18"/>
                <w:szCs w:val="16"/>
              </w:rPr>
              <w:t>fertilizer</w:t>
            </w:r>
            <w:r w:rsidR="0029656D">
              <w:rPr>
                <w:rFonts w:ascii="Calibri" w:hAnsi="Calibri" w:cs="Arial"/>
                <w:sz w:val="18"/>
                <w:szCs w:val="16"/>
              </w:rPr>
              <w:t>s</w:t>
            </w:r>
            <w:r>
              <w:rPr>
                <w:rFonts w:ascii="Calibri" w:hAnsi="Calibri" w:cs="Arial"/>
                <w:sz w:val="18"/>
                <w:szCs w:val="16"/>
              </w:rPr>
              <w:t>;</w:t>
            </w:r>
          </w:p>
          <w:p w14:paraId="3806C508" w14:textId="771FE216" w:rsidR="0029656D" w:rsidRPr="0029656D" w:rsidRDefault="0029656D" w:rsidP="0029656D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sz w:val="18"/>
                <w:szCs w:val="16"/>
              </w:rPr>
            </w:pPr>
            <w:r w:rsidRPr="0029656D">
              <w:rPr>
                <w:rFonts w:ascii="Calibri" w:hAnsi="Calibri" w:cs="Arial"/>
                <w:sz w:val="18"/>
                <w:szCs w:val="16"/>
              </w:rPr>
              <w:t>Prepare a benchmark survey related to the input distribution and technology transf</w:t>
            </w:r>
            <w:r w:rsidR="009B3EE6">
              <w:rPr>
                <w:rFonts w:ascii="Calibri" w:hAnsi="Calibri" w:cs="Arial"/>
                <w:sz w:val="18"/>
                <w:szCs w:val="16"/>
              </w:rPr>
              <w:t>er to the project beneficiaries;</w:t>
            </w:r>
          </w:p>
          <w:p w14:paraId="76C19AE5" w14:textId="74110110" w:rsidR="0029656D" w:rsidRPr="0029656D" w:rsidRDefault="009B3EE6" w:rsidP="0029656D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C</w:t>
            </w:r>
            <w:r w:rsidR="0029656D" w:rsidRPr="0029656D">
              <w:rPr>
                <w:rFonts w:ascii="Calibri" w:hAnsi="Calibri" w:cs="Arial"/>
                <w:sz w:val="18"/>
                <w:szCs w:val="16"/>
              </w:rPr>
              <w:t xml:space="preserve">ollect and collate information on horticulture </w:t>
            </w:r>
            <w:r>
              <w:rPr>
                <w:rFonts w:ascii="Calibri" w:hAnsi="Calibri" w:cs="Arial"/>
                <w:sz w:val="18"/>
                <w:szCs w:val="16"/>
              </w:rPr>
              <w:t>situation</w:t>
            </w:r>
            <w:r w:rsidR="0029656D" w:rsidRPr="0029656D">
              <w:rPr>
                <w:rFonts w:ascii="Calibri" w:hAnsi="Calibri" w:cs="Arial"/>
                <w:sz w:val="18"/>
                <w:szCs w:val="16"/>
              </w:rPr>
              <w:t xml:space="preserve"> in the project areas; </w:t>
            </w:r>
          </w:p>
          <w:p w14:paraId="7C603EF8" w14:textId="3CA5B4BC" w:rsidR="0029656D" w:rsidRPr="0029656D" w:rsidRDefault="009B3EE6" w:rsidP="0029656D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P</w:t>
            </w:r>
            <w:r w:rsidR="0029656D" w:rsidRPr="0029656D">
              <w:rPr>
                <w:rFonts w:ascii="Calibri" w:hAnsi="Calibri" w:cs="Arial"/>
                <w:sz w:val="18"/>
                <w:szCs w:val="16"/>
              </w:rPr>
              <w:t xml:space="preserve">rovide technical support in response to the priority needs of </w:t>
            </w:r>
            <w:r>
              <w:rPr>
                <w:rFonts w:ascii="Calibri" w:hAnsi="Calibri" w:cs="Arial"/>
                <w:sz w:val="18"/>
                <w:szCs w:val="16"/>
              </w:rPr>
              <w:t xml:space="preserve">the </w:t>
            </w:r>
            <w:r w:rsidR="0029656D" w:rsidRPr="0029656D">
              <w:rPr>
                <w:rFonts w:ascii="Calibri" w:hAnsi="Calibri" w:cs="Arial"/>
                <w:sz w:val="18"/>
                <w:szCs w:val="16"/>
              </w:rPr>
              <w:t>targeted beneficiaries</w:t>
            </w:r>
            <w:r>
              <w:rPr>
                <w:rFonts w:ascii="Calibri" w:hAnsi="Calibri" w:cs="Arial"/>
                <w:sz w:val="18"/>
                <w:szCs w:val="16"/>
              </w:rPr>
              <w:t>;</w:t>
            </w:r>
          </w:p>
          <w:p w14:paraId="135CB2FF" w14:textId="6B6D2096" w:rsidR="0029656D" w:rsidRPr="0029656D" w:rsidRDefault="009B3EE6" w:rsidP="0029656D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D</w:t>
            </w:r>
            <w:r w:rsidR="0029656D" w:rsidRPr="0029656D">
              <w:rPr>
                <w:rFonts w:ascii="Calibri" w:hAnsi="Calibri" w:cs="Arial"/>
                <w:sz w:val="18"/>
                <w:szCs w:val="16"/>
              </w:rPr>
              <w:t xml:space="preserve">raft technical specifications for the procurement of plant production inputs, and plan the quantities of inputs to be procured under the </w:t>
            </w:r>
            <w:r>
              <w:rPr>
                <w:rFonts w:ascii="Calibri" w:hAnsi="Calibri" w:cs="Arial"/>
                <w:sz w:val="18"/>
                <w:szCs w:val="16"/>
              </w:rPr>
              <w:t xml:space="preserve">FAO </w:t>
            </w:r>
            <w:r w:rsidR="0029656D" w:rsidRPr="0029656D">
              <w:rPr>
                <w:rFonts w:ascii="Calibri" w:hAnsi="Calibri" w:cs="Arial"/>
                <w:sz w:val="18"/>
                <w:szCs w:val="16"/>
              </w:rPr>
              <w:t>project</w:t>
            </w:r>
            <w:r>
              <w:rPr>
                <w:rFonts w:ascii="Calibri" w:hAnsi="Calibri" w:cs="Arial"/>
                <w:sz w:val="18"/>
                <w:szCs w:val="16"/>
              </w:rPr>
              <w:t>s</w:t>
            </w:r>
            <w:r w:rsidR="0029656D" w:rsidRPr="0029656D">
              <w:rPr>
                <w:rFonts w:ascii="Calibri" w:hAnsi="Calibri" w:cs="Arial"/>
                <w:sz w:val="18"/>
                <w:szCs w:val="16"/>
              </w:rPr>
              <w:t xml:space="preserve">; </w:t>
            </w:r>
          </w:p>
          <w:p w14:paraId="664BA0B3" w14:textId="07482CEE" w:rsidR="0029656D" w:rsidRPr="0029656D" w:rsidRDefault="009B3EE6" w:rsidP="0029656D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I</w:t>
            </w:r>
            <w:r w:rsidR="0029656D" w:rsidRPr="0029656D">
              <w:rPr>
                <w:rFonts w:ascii="Calibri" w:hAnsi="Calibri" w:cs="Arial"/>
                <w:sz w:val="18"/>
                <w:szCs w:val="16"/>
              </w:rPr>
              <w:t xml:space="preserve">nvestigate the possible sources of </w:t>
            </w:r>
            <w:r>
              <w:rPr>
                <w:rFonts w:ascii="Calibri" w:hAnsi="Calibri" w:cs="Arial"/>
                <w:sz w:val="18"/>
                <w:szCs w:val="16"/>
              </w:rPr>
              <w:t xml:space="preserve">farming </w:t>
            </w:r>
            <w:r w:rsidR="0029656D" w:rsidRPr="0029656D">
              <w:rPr>
                <w:rFonts w:ascii="Calibri" w:hAnsi="Calibri" w:cs="Arial"/>
                <w:sz w:val="18"/>
                <w:szCs w:val="16"/>
              </w:rPr>
              <w:t>inputs to be pro</w:t>
            </w:r>
            <w:r>
              <w:rPr>
                <w:rFonts w:ascii="Calibri" w:hAnsi="Calibri" w:cs="Arial"/>
                <w:sz w:val="18"/>
                <w:szCs w:val="16"/>
              </w:rPr>
              <w:t>cured</w:t>
            </w:r>
            <w:r w:rsidR="0029656D" w:rsidRPr="0029656D">
              <w:rPr>
                <w:rFonts w:ascii="Calibri" w:hAnsi="Calibri" w:cs="Arial"/>
                <w:sz w:val="18"/>
                <w:szCs w:val="16"/>
              </w:rPr>
              <w:t xml:space="preserve"> under the project</w:t>
            </w:r>
            <w:r w:rsidR="00EB76BD">
              <w:rPr>
                <w:rFonts w:ascii="Calibri" w:hAnsi="Calibri" w:cs="Arial"/>
                <w:sz w:val="18"/>
                <w:szCs w:val="16"/>
              </w:rPr>
              <w:t>s</w:t>
            </w:r>
            <w:r w:rsidR="0029656D" w:rsidRPr="0029656D">
              <w:rPr>
                <w:rFonts w:ascii="Calibri" w:hAnsi="Calibri" w:cs="Arial"/>
                <w:sz w:val="18"/>
                <w:szCs w:val="16"/>
              </w:rPr>
              <w:t xml:space="preserve">; </w:t>
            </w:r>
          </w:p>
          <w:p w14:paraId="645DBE46" w14:textId="40432143" w:rsidR="0029656D" w:rsidRPr="0029656D" w:rsidRDefault="009B3EE6" w:rsidP="0029656D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Assist in </w:t>
            </w:r>
            <w:r w:rsidR="0029656D" w:rsidRPr="0029656D">
              <w:rPr>
                <w:rFonts w:ascii="Calibri" w:hAnsi="Calibri" w:cs="Arial"/>
                <w:sz w:val="18"/>
                <w:szCs w:val="16"/>
              </w:rPr>
              <w:t xml:space="preserve">preparation of </w:t>
            </w:r>
            <w:r>
              <w:rPr>
                <w:rFonts w:ascii="Calibri" w:hAnsi="Calibri" w:cs="Arial"/>
                <w:sz w:val="18"/>
                <w:szCs w:val="16"/>
              </w:rPr>
              <w:t xml:space="preserve">the </w:t>
            </w:r>
            <w:r w:rsidR="0029656D" w:rsidRPr="0029656D">
              <w:rPr>
                <w:rFonts w:ascii="Calibri" w:hAnsi="Calibri" w:cs="Arial"/>
                <w:sz w:val="18"/>
                <w:szCs w:val="16"/>
              </w:rPr>
              <w:t>lists of beneficiaries focusing on the most vulnerable families;</w:t>
            </w:r>
          </w:p>
          <w:p w14:paraId="7B596A4E" w14:textId="25973BA4" w:rsidR="0029656D" w:rsidRPr="0029656D" w:rsidRDefault="009B3EE6" w:rsidP="0029656D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Assist in p</w:t>
            </w:r>
            <w:r w:rsidR="0029656D" w:rsidRPr="0029656D">
              <w:rPr>
                <w:rFonts w:ascii="Calibri" w:hAnsi="Calibri" w:cs="Arial"/>
                <w:sz w:val="18"/>
                <w:szCs w:val="16"/>
              </w:rPr>
              <w:t xml:space="preserve">repare letters of agreement and contracts for distribution and monitoring; </w:t>
            </w:r>
          </w:p>
          <w:p w14:paraId="0C31B207" w14:textId="5B3524BD" w:rsidR="0029656D" w:rsidRPr="0029656D" w:rsidRDefault="009B3EE6" w:rsidP="0029656D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E</w:t>
            </w:r>
            <w:r w:rsidR="0029656D" w:rsidRPr="0029656D">
              <w:rPr>
                <w:rFonts w:ascii="Calibri" w:hAnsi="Calibri" w:cs="Arial"/>
                <w:sz w:val="18"/>
                <w:szCs w:val="16"/>
              </w:rPr>
              <w:t xml:space="preserve">nsure monitoring and reporting on development in horticulture productions; </w:t>
            </w:r>
          </w:p>
          <w:p w14:paraId="6987793A" w14:textId="4A297D54" w:rsidR="0029656D" w:rsidRPr="0029656D" w:rsidRDefault="009B3EE6" w:rsidP="0029656D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B</w:t>
            </w:r>
            <w:r w:rsidR="0029656D" w:rsidRPr="0029656D">
              <w:rPr>
                <w:rFonts w:ascii="Calibri" w:hAnsi="Calibri" w:cs="Arial"/>
                <w:sz w:val="18"/>
                <w:szCs w:val="16"/>
              </w:rPr>
              <w:t xml:space="preserve">uild the capacity of implementing partners and other stakeholders on horticulture practices and techniques; </w:t>
            </w:r>
          </w:p>
          <w:p w14:paraId="0D42993D" w14:textId="56AC628F" w:rsidR="0029656D" w:rsidRPr="0029656D" w:rsidRDefault="009B3EE6" w:rsidP="0029656D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A</w:t>
            </w:r>
            <w:r w:rsidR="0029656D" w:rsidRPr="0029656D">
              <w:rPr>
                <w:rFonts w:ascii="Calibri" w:hAnsi="Calibri" w:cs="Arial"/>
                <w:sz w:val="18"/>
                <w:szCs w:val="16"/>
              </w:rPr>
              <w:t xml:space="preserve">ssist in the preparation of reports including final report; </w:t>
            </w:r>
          </w:p>
          <w:p w14:paraId="4EFD739B" w14:textId="00626B73" w:rsidR="0029656D" w:rsidRPr="0029656D" w:rsidRDefault="009B3EE6" w:rsidP="0029656D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A</w:t>
            </w:r>
            <w:r w:rsidR="0029656D" w:rsidRPr="0029656D">
              <w:rPr>
                <w:rFonts w:ascii="Calibri" w:hAnsi="Calibri" w:cs="Arial"/>
                <w:sz w:val="18"/>
                <w:szCs w:val="16"/>
              </w:rPr>
              <w:t>ssist in monitoring various project activities related to seed and fertilizer distribution, as well as technology transfer.</w:t>
            </w:r>
          </w:p>
          <w:p w14:paraId="6C48CEDB" w14:textId="3330D437" w:rsidR="0029656D" w:rsidRPr="0029656D" w:rsidRDefault="009B3EE6" w:rsidP="0029656D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A</w:t>
            </w:r>
            <w:r w:rsidR="0029656D" w:rsidRPr="0029656D">
              <w:rPr>
                <w:rFonts w:ascii="Calibri" w:hAnsi="Calibri" w:cs="Arial"/>
                <w:sz w:val="18"/>
                <w:szCs w:val="16"/>
              </w:rPr>
              <w:t>ssist the International Expert in the preparation of a detailed work plan. Prepare and submit to FAO a mid-term report and an end-of-assignment report, describing activities implemented, problems, and recommendations.</w:t>
            </w:r>
          </w:p>
          <w:p w14:paraId="3F11D5CB" w14:textId="43F7C976" w:rsidR="0029656D" w:rsidRPr="0029656D" w:rsidRDefault="009B3EE6" w:rsidP="0029656D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M</w:t>
            </w:r>
            <w:r w:rsidR="0029656D" w:rsidRPr="0029656D">
              <w:rPr>
                <w:rFonts w:ascii="Calibri" w:hAnsi="Calibri" w:cs="Arial"/>
                <w:sz w:val="18"/>
                <w:szCs w:val="16"/>
              </w:rPr>
              <w:t>onitor the distribution and use of inputs and prepare and submit a report and evaluation of the fertilizer distribution and seed distribution;</w:t>
            </w:r>
          </w:p>
          <w:p w14:paraId="2A4391D5" w14:textId="408F53DE" w:rsidR="0029656D" w:rsidRPr="0029656D" w:rsidRDefault="009B3EE6" w:rsidP="0029656D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R</w:t>
            </w:r>
            <w:r w:rsidR="0029656D" w:rsidRPr="0029656D">
              <w:rPr>
                <w:rFonts w:ascii="Calibri" w:hAnsi="Calibri" w:cs="Arial"/>
                <w:sz w:val="18"/>
                <w:szCs w:val="16"/>
              </w:rPr>
              <w:t>egularly monitor the implementation performance of the implementing partner(s), through field visits to beneficiaries’ farms and meetings with beneficiaries;</w:t>
            </w:r>
          </w:p>
          <w:p w14:paraId="7D3E5DFC" w14:textId="40298955" w:rsidR="0029656D" w:rsidRPr="0029656D" w:rsidRDefault="009B3EE6" w:rsidP="0029656D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A</w:t>
            </w:r>
            <w:r w:rsidR="0029656D" w:rsidRPr="0029656D">
              <w:rPr>
                <w:rFonts w:ascii="Calibri" w:hAnsi="Calibri" w:cs="Arial"/>
                <w:sz w:val="18"/>
                <w:szCs w:val="16"/>
              </w:rPr>
              <w:t>ssess the impact of the project on the targeted beneficiaries;</w:t>
            </w:r>
          </w:p>
          <w:p w14:paraId="47B3E45D" w14:textId="211658DF" w:rsidR="0029656D" w:rsidRPr="0029656D" w:rsidRDefault="009B3EE6" w:rsidP="0029656D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P</w:t>
            </w:r>
            <w:r w:rsidR="0029656D" w:rsidRPr="0029656D">
              <w:rPr>
                <w:rFonts w:ascii="Calibri" w:hAnsi="Calibri" w:cs="Arial"/>
                <w:sz w:val="18"/>
                <w:szCs w:val="16"/>
              </w:rPr>
              <w:t>erform other related duties, as assigned.</w:t>
            </w:r>
          </w:p>
          <w:bookmarkEnd w:id="0"/>
          <w:p w14:paraId="7BF8A910" w14:textId="77777777" w:rsidR="00652180" w:rsidRPr="00C64CE0" w:rsidRDefault="00652180" w:rsidP="00654DFC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D7508" w:rsidRPr="00C64CE0" w14:paraId="5261C547" w14:textId="77777777" w:rsidTr="00914353">
        <w:tblPrEx>
          <w:tblLook w:val="0000" w:firstRow="0" w:lastRow="0" w:firstColumn="0" w:lastColumn="0" w:noHBand="0" w:noVBand="0"/>
        </w:tblPrEx>
        <w:trPr>
          <w:gridAfter w:val="1"/>
          <w:wAfter w:w="58" w:type="dxa"/>
          <w:trHeight w:hRule="exact" w:val="301"/>
          <w:jc w:val="center"/>
        </w:trPr>
        <w:tc>
          <w:tcPr>
            <w:tcW w:w="10528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A5B0F2B" w14:textId="77777777" w:rsidR="00BD7508" w:rsidRPr="00C64CE0" w:rsidRDefault="00BD7508" w:rsidP="00E70157">
            <w:pPr>
              <w:pStyle w:val="Heading2"/>
              <w:rPr>
                <w:rFonts w:asciiTheme="minorHAnsi" w:hAnsiTheme="minorHAnsi"/>
                <w:lang w:val="en-GB"/>
              </w:rPr>
            </w:pPr>
            <w:r w:rsidRPr="00C64CE0">
              <w:rPr>
                <w:rFonts w:asciiTheme="minorHAnsi" w:hAnsiTheme="minorHAnsi"/>
                <w:lang w:val="en-GB"/>
              </w:rPr>
              <w:t>key performance indicators</w:t>
            </w:r>
          </w:p>
        </w:tc>
      </w:tr>
      <w:tr w:rsidR="00BD7508" w:rsidRPr="00C64CE0" w14:paraId="7E44A65A" w14:textId="77777777" w:rsidTr="00914353">
        <w:tblPrEx>
          <w:tblLook w:val="0000" w:firstRow="0" w:lastRow="0" w:firstColumn="0" w:lastColumn="0" w:noHBand="0" w:noVBand="0"/>
        </w:tblPrEx>
        <w:trPr>
          <w:gridAfter w:val="1"/>
          <w:wAfter w:w="58" w:type="dxa"/>
          <w:jc w:val="center"/>
        </w:trPr>
        <w:tc>
          <w:tcPr>
            <w:tcW w:w="7276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DA1AC6" w14:textId="77777777" w:rsidR="00BD7508" w:rsidRPr="00C64CE0" w:rsidRDefault="00BD7508" w:rsidP="00E70157">
            <w:pPr>
              <w:pStyle w:val="RequirementsList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lang w:val="en-GB"/>
              </w:rPr>
            </w:pPr>
            <w:r w:rsidRPr="00C64CE0">
              <w:rPr>
                <w:rFonts w:asciiTheme="minorHAnsi" w:hAnsiTheme="minorHAnsi"/>
                <w:lang w:val="en-GB"/>
              </w:rPr>
              <w:t>Expected Outputs:</w:t>
            </w:r>
          </w:p>
        </w:tc>
        <w:tc>
          <w:tcPr>
            <w:tcW w:w="32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41D993" w14:textId="77777777" w:rsidR="00BD7508" w:rsidRPr="00C64CE0" w:rsidRDefault="00BD7508" w:rsidP="00E70157">
            <w:pPr>
              <w:pStyle w:val="RequirementsList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lang w:val="en-GB"/>
              </w:rPr>
            </w:pPr>
            <w:r w:rsidRPr="00C64CE0">
              <w:rPr>
                <w:rFonts w:asciiTheme="minorHAnsi" w:hAnsiTheme="minorHAnsi"/>
                <w:lang w:val="en-GB"/>
              </w:rPr>
              <w:t>Required Completion Date:</w:t>
            </w:r>
          </w:p>
        </w:tc>
      </w:tr>
      <w:tr w:rsidR="00BD7508" w:rsidRPr="00C64CE0" w14:paraId="20D2FA90" w14:textId="77777777" w:rsidTr="00914353">
        <w:tblPrEx>
          <w:tblLook w:val="0000" w:firstRow="0" w:lastRow="0" w:firstColumn="0" w:lastColumn="0" w:noHBand="0" w:noVBand="0"/>
        </w:tblPrEx>
        <w:trPr>
          <w:gridAfter w:val="1"/>
          <w:wAfter w:w="58" w:type="dxa"/>
          <w:trHeight w:val="382"/>
          <w:jc w:val="center"/>
        </w:trPr>
        <w:tc>
          <w:tcPr>
            <w:tcW w:w="7276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F12C49" w14:textId="726B6EF1" w:rsidR="008D209B" w:rsidRDefault="008A4FC6" w:rsidP="00914353">
            <w:pPr>
              <w:pStyle w:val="RequirementsList"/>
              <w:numPr>
                <w:ilvl w:val="0"/>
                <w:numId w:val="11"/>
              </w:numPr>
              <w:spacing w:before="0" w:after="0"/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  <w:lastRenderedPageBreak/>
              <w:t>Summary of the needs in horticulture sector of the conflict affected area;</w:t>
            </w:r>
          </w:p>
          <w:p w14:paraId="2AAED59D" w14:textId="127AACE9" w:rsidR="00914353" w:rsidRPr="00C64CE0" w:rsidRDefault="00C64CE0" w:rsidP="00914353">
            <w:pPr>
              <w:pStyle w:val="RequirementsList"/>
              <w:numPr>
                <w:ilvl w:val="0"/>
                <w:numId w:val="11"/>
              </w:numPr>
              <w:spacing w:before="0" w:after="0"/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</w:pPr>
            <w:r w:rsidRPr="00C64CE0"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  <w:t xml:space="preserve">Technical specifications for procurement of </w:t>
            </w:r>
            <w:r w:rsidR="00EB76BD"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  <w:t>farming inputs</w:t>
            </w:r>
            <w:r w:rsidRPr="00C64CE0"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  <w:t xml:space="preserve"> are finalized in compliance with the FAO technical requirements</w:t>
            </w:r>
            <w:r w:rsidR="00914353" w:rsidRPr="00C64CE0"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  <w:t xml:space="preserve">; </w:t>
            </w:r>
          </w:p>
          <w:p w14:paraId="1045B8E3" w14:textId="77777777" w:rsidR="00914353" w:rsidRPr="00C64CE0" w:rsidRDefault="00C64CE0" w:rsidP="00914353">
            <w:pPr>
              <w:pStyle w:val="RequirementsList"/>
              <w:numPr>
                <w:ilvl w:val="0"/>
                <w:numId w:val="11"/>
              </w:numPr>
              <w:spacing w:before="0" w:after="0"/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  <w:t>Procurement and distribution of fodder and chicken with the feed package undertaken in compliance with the FAO technical standards;</w:t>
            </w:r>
          </w:p>
          <w:p w14:paraId="5DD28F90" w14:textId="4A388CF5" w:rsidR="00BD7508" w:rsidRPr="00C64CE0" w:rsidRDefault="00416B32" w:rsidP="008A4FC6">
            <w:pPr>
              <w:pStyle w:val="RequirementsList"/>
              <w:numPr>
                <w:ilvl w:val="0"/>
                <w:numId w:val="11"/>
              </w:numPr>
              <w:spacing w:before="0" w:after="0"/>
              <w:rPr>
                <w:rFonts w:cs="Tahoma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  <w:t xml:space="preserve">Impact evaluation report on the results of the </w:t>
            </w:r>
            <w:r w:rsidR="008A4FC6"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  <w:t>seeds and fertilizer</w:t>
            </w:r>
            <w:r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  <w:t xml:space="preserve"> </w:t>
            </w:r>
            <w:r w:rsidR="008A4FC6"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  <w:t xml:space="preserve">distribution </w:t>
            </w:r>
            <w:r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  <w:t>component</w:t>
            </w:r>
            <w:r w:rsidR="008A4FC6"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  <w:t>s</w:t>
            </w:r>
            <w:r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  <w:t xml:space="preserve"> of the FAO projects</w:t>
            </w:r>
          </w:p>
        </w:tc>
        <w:tc>
          <w:tcPr>
            <w:tcW w:w="32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DA82DE" w14:textId="5CB8800C" w:rsidR="00914353" w:rsidRPr="00C64CE0" w:rsidRDefault="008A4FC6" w:rsidP="00E70157">
            <w:pPr>
              <w:pStyle w:val="RequirementsList"/>
              <w:numPr>
                <w:ilvl w:val="0"/>
                <w:numId w:val="0"/>
              </w:numPr>
              <w:spacing w:before="0" w:after="0" w:line="281" w:lineRule="auto"/>
              <w:rPr>
                <w:rFonts w:asciiTheme="minorHAnsi" w:hAnsiTheme="minorHAnsi" w:cs="Arial"/>
                <w:sz w:val="18"/>
                <w:szCs w:val="16"/>
                <w:lang w:val="en-GB"/>
              </w:rPr>
            </w:pPr>
            <w:r>
              <w:rPr>
                <w:rFonts w:asciiTheme="minorHAnsi" w:hAnsiTheme="minorHAnsi" w:cs="Arial"/>
                <w:sz w:val="18"/>
                <w:szCs w:val="16"/>
                <w:lang w:val="en-GB"/>
              </w:rPr>
              <w:t>15</w:t>
            </w:r>
            <w:r w:rsidR="00416B32">
              <w:rPr>
                <w:rFonts w:asciiTheme="minorHAnsi" w:hAnsiTheme="minorHAnsi" w:cs="Arial"/>
                <w:sz w:val="18"/>
                <w:szCs w:val="16"/>
                <w:lang w:val="en-GB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6"/>
                <w:lang w:val="en-GB"/>
              </w:rPr>
              <w:t>August</w:t>
            </w:r>
            <w:r w:rsidR="00416B32">
              <w:rPr>
                <w:rFonts w:asciiTheme="minorHAnsi" w:hAnsiTheme="minorHAnsi" w:cs="Arial"/>
                <w:sz w:val="18"/>
                <w:szCs w:val="16"/>
                <w:lang w:val="en-GB"/>
              </w:rPr>
              <w:t xml:space="preserve"> 2015</w:t>
            </w:r>
          </w:p>
          <w:p w14:paraId="6655CFC4" w14:textId="77777777" w:rsidR="008A4FC6" w:rsidRPr="00C64CE0" w:rsidRDefault="008A4FC6" w:rsidP="008A4FC6">
            <w:pPr>
              <w:pStyle w:val="RequirementsList"/>
              <w:numPr>
                <w:ilvl w:val="0"/>
                <w:numId w:val="0"/>
              </w:numPr>
              <w:spacing w:before="0" w:after="0" w:line="281" w:lineRule="auto"/>
              <w:rPr>
                <w:rFonts w:asciiTheme="minorHAnsi" w:hAnsiTheme="minorHAnsi" w:cs="Arial"/>
                <w:sz w:val="18"/>
                <w:szCs w:val="16"/>
                <w:lang w:val="en-GB"/>
              </w:rPr>
            </w:pPr>
            <w:r>
              <w:rPr>
                <w:rFonts w:asciiTheme="minorHAnsi" w:hAnsiTheme="minorHAnsi" w:cs="Arial"/>
                <w:sz w:val="18"/>
                <w:szCs w:val="16"/>
                <w:lang w:val="en-GB"/>
              </w:rPr>
              <w:t>Based on the needs and seasonality</w:t>
            </w:r>
          </w:p>
          <w:p w14:paraId="0AE3C24C" w14:textId="77777777" w:rsidR="00914353" w:rsidRDefault="00914353" w:rsidP="00E70157">
            <w:pPr>
              <w:pStyle w:val="RequirementsList"/>
              <w:numPr>
                <w:ilvl w:val="0"/>
                <w:numId w:val="0"/>
              </w:numPr>
              <w:spacing w:before="0" w:after="0" w:line="281" w:lineRule="auto"/>
              <w:rPr>
                <w:rFonts w:asciiTheme="minorHAnsi" w:hAnsiTheme="minorHAnsi" w:cs="Arial"/>
                <w:sz w:val="18"/>
                <w:szCs w:val="16"/>
                <w:lang w:val="en-GB"/>
              </w:rPr>
            </w:pPr>
          </w:p>
          <w:p w14:paraId="5EA1949B" w14:textId="524C6E83" w:rsidR="00C64CE0" w:rsidRPr="00C64CE0" w:rsidRDefault="008A4FC6" w:rsidP="00E70157">
            <w:pPr>
              <w:pStyle w:val="RequirementsList"/>
              <w:numPr>
                <w:ilvl w:val="0"/>
                <w:numId w:val="0"/>
              </w:numPr>
              <w:spacing w:before="0" w:after="0" w:line="281" w:lineRule="auto"/>
              <w:rPr>
                <w:rFonts w:asciiTheme="minorHAnsi" w:hAnsiTheme="minorHAnsi" w:cs="Arial"/>
                <w:sz w:val="18"/>
                <w:szCs w:val="16"/>
                <w:lang w:val="en-GB"/>
              </w:rPr>
            </w:pPr>
            <w:r>
              <w:rPr>
                <w:rFonts w:asciiTheme="minorHAnsi" w:hAnsiTheme="minorHAnsi" w:cs="Arial"/>
                <w:sz w:val="18"/>
                <w:szCs w:val="16"/>
                <w:lang w:val="en-GB"/>
              </w:rPr>
              <w:t>Based on the needs and seasonality</w:t>
            </w:r>
          </w:p>
          <w:p w14:paraId="77CEE495" w14:textId="77777777" w:rsidR="00BD7508" w:rsidRDefault="00BD7508" w:rsidP="00E70157">
            <w:pPr>
              <w:pStyle w:val="RequirementsList"/>
              <w:numPr>
                <w:ilvl w:val="0"/>
                <w:numId w:val="0"/>
              </w:numPr>
              <w:spacing w:before="0" w:after="0" w:line="281" w:lineRule="auto"/>
              <w:rPr>
                <w:rFonts w:asciiTheme="minorHAnsi" w:hAnsiTheme="minorHAnsi" w:cs="Arial"/>
                <w:sz w:val="18"/>
                <w:szCs w:val="16"/>
                <w:lang w:val="en-GB"/>
              </w:rPr>
            </w:pPr>
          </w:p>
          <w:p w14:paraId="7F7D62C5" w14:textId="77777777" w:rsidR="004A1E81" w:rsidRDefault="004A1E81" w:rsidP="00E70157">
            <w:pPr>
              <w:pStyle w:val="RequirementsList"/>
              <w:numPr>
                <w:ilvl w:val="0"/>
                <w:numId w:val="0"/>
              </w:numPr>
              <w:spacing w:before="0" w:after="0" w:line="281" w:lineRule="auto"/>
              <w:rPr>
                <w:rFonts w:asciiTheme="minorHAnsi" w:hAnsiTheme="minorHAnsi" w:cs="Arial"/>
                <w:sz w:val="18"/>
                <w:szCs w:val="16"/>
                <w:lang w:val="en-GB"/>
              </w:rPr>
            </w:pPr>
          </w:p>
          <w:p w14:paraId="57242602" w14:textId="77777777" w:rsidR="00416B32" w:rsidRPr="00C64CE0" w:rsidRDefault="00416B32" w:rsidP="00416B32">
            <w:pPr>
              <w:pStyle w:val="RequirementsList"/>
              <w:numPr>
                <w:ilvl w:val="0"/>
                <w:numId w:val="0"/>
              </w:numPr>
              <w:spacing w:before="0" w:after="0" w:line="281" w:lineRule="auto"/>
              <w:rPr>
                <w:rFonts w:asciiTheme="minorHAnsi" w:hAnsiTheme="minorHAnsi" w:cs="Arial"/>
                <w:sz w:val="18"/>
                <w:szCs w:val="16"/>
                <w:lang w:val="en-GB"/>
              </w:rPr>
            </w:pPr>
            <w:r>
              <w:rPr>
                <w:rFonts w:asciiTheme="minorHAnsi" w:hAnsiTheme="minorHAnsi" w:cs="Arial"/>
                <w:sz w:val="18"/>
                <w:szCs w:val="16"/>
                <w:lang w:val="en-GB"/>
              </w:rPr>
              <w:t>By the end of the projects</w:t>
            </w:r>
          </w:p>
        </w:tc>
      </w:tr>
      <w:tr w:rsidR="00914353" w:rsidRPr="00C64CE0" w14:paraId="1D35B6FA" w14:textId="77777777" w:rsidTr="00914353">
        <w:tblPrEx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10586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58E32600" w14:textId="77777777" w:rsidR="00914353" w:rsidRPr="00C64CE0" w:rsidRDefault="00914353" w:rsidP="00665C58">
            <w:pPr>
              <w:pStyle w:val="Heading2"/>
              <w:rPr>
                <w:rFonts w:asciiTheme="minorHAnsi" w:hAnsiTheme="minorHAnsi" w:cs="Tahoma"/>
                <w:bCs/>
                <w:sz w:val="20"/>
                <w:lang w:val="en-GB"/>
              </w:rPr>
            </w:pPr>
            <w:r w:rsidRPr="00C64CE0">
              <w:rPr>
                <w:rFonts w:asciiTheme="minorHAnsi" w:hAnsiTheme="minorHAnsi"/>
                <w:lang w:val="en-GB"/>
              </w:rPr>
              <w:t>REQUIRED COMPETENCIES</w:t>
            </w:r>
          </w:p>
        </w:tc>
      </w:tr>
      <w:tr w:rsidR="00914353" w:rsidRPr="00C64CE0" w14:paraId="1B1D0627" w14:textId="77777777" w:rsidTr="009F1B7E">
        <w:tblPrEx>
          <w:tblLook w:val="0000" w:firstRow="0" w:lastRow="0" w:firstColumn="0" w:lastColumn="0" w:noHBand="0" w:noVBand="0"/>
        </w:tblPrEx>
        <w:trPr>
          <w:trHeight w:val="1013"/>
          <w:jc w:val="center"/>
        </w:trPr>
        <w:tc>
          <w:tcPr>
            <w:tcW w:w="10586" w:type="dxa"/>
            <w:gridSpan w:val="13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0B95AA8" w14:textId="77777777" w:rsidR="00914353" w:rsidRPr="00C64CE0" w:rsidRDefault="00914353" w:rsidP="00665C58">
            <w:pPr>
              <w:pStyle w:val="RequirementsList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</w:pPr>
            <w:r w:rsidRPr="00C64CE0"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  <w:t>Academic Qualifications</w:t>
            </w:r>
          </w:p>
          <w:p w14:paraId="51D79D98" w14:textId="0B1BC0D3" w:rsidR="00914353" w:rsidRPr="00C64CE0" w:rsidRDefault="00914353" w:rsidP="008A4FC6">
            <w:pPr>
              <w:pStyle w:val="RequirementsList"/>
              <w:numPr>
                <w:ilvl w:val="0"/>
                <w:numId w:val="12"/>
              </w:numPr>
              <w:spacing w:before="0" w:after="0"/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</w:pPr>
            <w:r w:rsidRPr="00C64CE0"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  <w:t xml:space="preserve">Essential: </w:t>
            </w:r>
            <w:r w:rsidR="00416B32"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  <w:t>University degree</w:t>
            </w:r>
            <w:r w:rsidR="008A4FC6"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  <w:t xml:space="preserve"> in</w:t>
            </w:r>
            <w:r w:rsidR="00416B32"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  <w:t xml:space="preserve"> </w:t>
            </w:r>
            <w:r w:rsidR="008A4FC6" w:rsidRPr="008A4FC6"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  <w:t>agronomy</w:t>
            </w:r>
            <w:r w:rsidR="008A4FC6"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  <w:t xml:space="preserve">, </w:t>
            </w:r>
            <w:r w:rsidR="008A4FC6" w:rsidRPr="008A4FC6"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  <w:t>horticulture</w:t>
            </w:r>
            <w:r w:rsidR="00416B32"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  <w:t xml:space="preserve"> </w:t>
            </w:r>
            <w:r w:rsidR="008A4FC6"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  <w:t xml:space="preserve">or </w:t>
            </w:r>
            <w:r w:rsidR="00416B32"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  <w:t>related subject</w:t>
            </w:r>
            <w:r w:rsidRPr="00C64CE0"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  <w:t>;</w:t>
            </w:r>
          </w:p>
          <w:p w14:paraId="57C5C3C2" w14:textId="77777777" w:rsidR="00914353" w:rsidRPr="00C64CE0" w:rsidRDefault="00914353" w:rsidP="00914353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Tahoma"/>
                <w:bCs/>
                <w:sz w:val="18"/>
                <w:szCs w:val="18"/>
              </w:rPr>
            </w:pPr>
            <w:bookmarkStart w:id="1" w:name="_GoBack"/>
            <w:bookmarkEnd w:id="1"/>
            <w:r w:rsidRPr="00C64CE0">
              <w:rPr>
                <w:rFonts w:asciiTheme="minorHAnsi" w:hAnsiTheme="minorHAnsi" w:cs="Tahoma"/>
                <w:bCs/>
                <w:sz w:val="18"/>
                <w:szCs w:val="18"/>
              </w:rPr>
              <w:t xml:space="preserve">Desirable: </w:t>
            </w:r>
            <w:r w:rsidR="00416B32">
              <w:rPr>
                <w:rFonts w:asciiTheme="minorHAnsi" w:hAnsiTheme="minorHAnsi" w:cs="Tahoma"/>
                <w:bCs/>
                <w:sz w:val="18"/>
                <w:szCs w:val="18"/>
              </w:rPr>
              <w:t>Training or</w:t>
            </w:r>
            <w:r w:rsidRPr="00C64CE0">
              <w:rPr>
                <w:rFonts w:asciiTheme="minorHAnsi" w:hAnsiTheme="minorHAnsi" w:cs="Tahoma"/>
                <w:bCs/>
                <w:sz w:val="18"/>
                <w:szCs w:val="18"/>
              </w:rPr>
              <w:t xml:space="preserve"> degree in a subject matter related to </w:t>
            </w:r>
            <w:r w:rsidR="0066183F" w:rsidRPr="00C64CE0">
              <w:rPr>
                <w:rFonts w:asciiTheme="minorHAnsi" w:hAnsiTheme="minorHAnsi" w:cs="Tahoma"/>
                <w:bCs/>
                <w:sz w:val="18"/>
                <w:szCs w:val="18"/>
              </w:rPr>
              <w:t xml:space="preserve">analytics, project management, </w:t>
            </w:r>
            <w:r w:rsidR="00416B32">
              <w:rPr>
                <w:rFonts w:asciiTheme="minorHAnsi" w:hAnsiTheme="minorHAnsi" w:cs="Tahoma"/>
                <w:bCs/>
                <w:sz w:val="18"/>
                <w:szCs w:val="18"/>
              </w:rPr>
              <w:t>monitoring and evaluation and/or data analyses;</w:t>
            </w:r>
            <w:r w:rsidRPr="00C64CE0">
              <w:rPr>
                <w:rFonts w:asciiTheme="minorHAnsi" w:hAnsiTheme="minorHAnsi" w:cs="Tahoma"/>
                <w:bCs/>
                <w:sz w:val="18"/>
                <w:szCs w:val="18"/>
              </w:rPr>
              <w:t xml:space="preserve"> </w:t>
            </w:r>
          </w:p>
          <w:p w14:paraId="58F3C6C3" w14:textId="77777777" w:rsidR="00914353" w:rsidRPr="00C64CE0" w:rsidRDefault="00914353" w:rsidP="007F4FD5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bCs/>
                <w:sz w:val="20"/>
                <w:szCs w:val="20"/>
              </w:rPr>
            </w:pPr>
            <w:r w:rsidRPr="00C64CE0">
              <w:rPr>
                <w:rFonts w:asciiTheme="minorHAnsi" w:hAnsiTheme="minorHAnsi" w:cs="Tahoma"/>
                <w:bCs/>
                <w:sz w:val="18"/>
                <w:szCs w:val="18"/>
              </w:rPr>
              <w:t xml:space="preserve">Proficiency in English and </w:t>
            </w:r>
            <w:r w:rsidR="007F4FD5" w:rsidRPr="00C64CE0">
              <w:rPr>
                <w:rFonts w:asciiTheme="minorHAnsi" w:hAnsiTheme="minorHAnsi" w:cs="Tahoma"/>
                <w:bCs/>
                <w:sz w:val="18"/>
                <w:szCs w:val="18"/>
              </w:rPr>
              <w:t>Ukrainian or Russian</w:t>
            </w:r>
            <w:r w:rsidRPr="00C64CE0">
              <w:rPr>
                <w:rFonts w:asciiTheme="minorHAnsi" w:hAnsiTheme="minorHAnsi" w:cs="Tahoma"/>
                <w:bCs/>
                <w:sz w:val="18"/>
                <w:szCs w:val="18"/>
              </w:rPr>
              <w:t>, both written and spoken</w:t>
            </w:r>
          </w:p>
        </w:tc>
      </w:tr>
      <w:tr w:rsidR="00914353" w:rsidRPr="00C64CE0" w14:paraId="54880E2E" w14:textId="77777777" w:rsidTr="00914353">
        <w:tblPrEx>
          <w:tblLook w:val="0000" w:firstRow="0" w:lastRow="0" w:firstColumn="0" w:lastColumn="0" w:noHBand="0" w:noVBand="0"/>
        </w:tblPrEx>
        <w:trPr>
          <w:trHeight w:val="2835"/>
          <w:jc w:val="center"/>
        </w:trPr>
        <w:tc>
          <w:tcPr>
            <w:tcW w:w="10586" w:type="dxa"/>
            <w:gridSpan w:val="13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4381BB71" w14:textId="77777777" w:rsidR="00914353" w:rsidRPr="00C64CE0" w:rsidRDefault="00914353" w:rsidP="00665C58">
            <w:pPr>
              <w:pStyle w:val="RequirementsList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</w:pPr>
            <w:r w:rsidRPr="00C64CE0"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  <w:t>Technical Competencies and Experience Requirements</w:t>
            </w:r>
          </w:p>
          <w:p w14:paraId="6300BD82" w14:textId="7B753FD4" w:rsidR="003E646F" w:rsidRDefault="00AF13C9" w:rsidP="00914353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361"/>
              </w:tabs>
              <w:spacing w:before="100" w:beforeAutospacing="1" w:after="100" w:afterAutospacing="1"/>
              <w:ind w:left="361" w:hanging="361"/>
              <w:rPr>
                <w:rFonts w:asciiTheme="minorHAnsi" w:hAnsiTheme="minorHAnsi" w:cs="Tahoma"/>
                <w:bCs/>
                <w:sz w:val="18"/>
                <w:szCs w:val="18"/>
              </w:rPr>
            </w:pPr>
            <w:r>
              <w:rPr>
                <w:rFonts w:asciiTheme="minorHAnsi" w:hAnsiTheme="minorHAnsi" w:cs="Tahoma"/>
                <w:bCs/>
                <w:sz w:val="18"/>
                <w:szCs w:val="18"/>
              </w:rPr>
              <w:t>Minimum 5 y</w:t>
            </w:r>
            <w:r w:rsidR="00AB50EA">
              <w:rPr>
                <w:rFonts w:asciiTheme="minorHAnsi" w:hAnsiTheme="minorHAnsi" w:cs="Tahoma"/>
                <w:bCs/>
                <w:sz w:val="18"/>
                <w:szCs w:val="18"/>
              </w:rPr>
              <w:t>ears</w:t>
            </w:r>
            <w:r w:rsidR="004F2581">
              <w:rPr>
                <w:rFonts w:asciiTheme="minorHAnsi" w:hAnsiTheme="minorHAnsi" w:cs="Tahoma"/>
                <w:bCs/>
                <w:sz w:val="18"/>
                <w:szCs w:val="18"/>
              </w:rPr>
              <w:t xml:space="preserve"> of relevant work experience in </w:t>
            </w:r>
            <w:r>
              <w:rPr>
                <w:rFonts w:asciiTheme="minorHAnsi" w:hAnsiTheme="minorHAnsi" w:cs="Tahoma"/>
                <w:bCs/>
                <w:sz w:val="18"/>
                <w:szCs w:val="18"/>
              </w:rPr>
              <w:t>Ukraine</w:t>
            </w:r>
            <w:r w:rsidR="004F2581">
              <w:rPr>
                <w:rFonts w:asciiTheme="minorHAnsi" w:hAnsiTheme="minorHAnsi" w:cs="Tahoma"/>
                <w:bCs/>
                <w:sz w:val="18"/>
                <w:szCs w:val="18"/>
              </w:rPr>
              <w:t>;</w:t>
            </w:r>
          </w:p>
          <w:p w14:paraId="2E730DCD" w14:textId="77777777" w:rsidR="00914353" w:rsidRPr="00C64CE0" w:rsidRDefault="00914353" w:rsidP="00914353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361"/>
              </w:tabs>
              <w:spacing w:before="100" w:beforeAutospacing="1" w:after="100" w:afterAutospacing="1"/>
              <w:ind w:left="361" w:hanging="361"/>
              <w:rPr>
                <w:rFonts w:asciiTheme="minorHAnsi" w:hAnsiTheme="minorHAnsi" w:cs="Tahoma"/>
                <w:bCs/>
                <w:sz w:val="18"/>
                <w:szCs w:val="18"/>
              </w:rPr>
            </w:pPr>
            <w:r w:rsidRPr="00C64CE0">
              <w:rPr>
                <w:rFonts w:asciiTheme="minorHAnsi" w:hAnsiTheme="minorHAnsi" w:cs="Tahoma"/>
                <w:bCs/>
                <w:sz w:val="18"/>
                <w:szCs w:val="18"/>
              </w:rPr>
              <w:t xml:space="preserve">Ability to integrate and work well within multi-ethnic and multicultural teams </w:t>
            </w:r>
          </w:p>
          <w:p w14:paraId="0EE548B1" w14:textId="77777777" w:rsidR="00914353" w:rsidRPr="00C64CE0" w:rsidRDefault="00914353" w:rsidP="00914353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361"/>
              </w:tabs>
              <w:spacing w:before="100" w:beforeAutospacing="1" w:after="100" w:afterAutospacing="1"/>
              <w:ind w:left="361" w:hanging="361"/>
              <w:rPr>
                <w:rFonts w:asciiTheme="minorHAnsi" w:hAnsiTheme="minorHAnsi" w:cs="Tahoma"/>
                <w:bCs/>
                <w:sz w:val="18"/>
                <w:szCs w:val="18"/>
              </w:rPr>
            </w:pPr>
            <w:r w:rsidRPr="00C64CE0">
              <w:rPr>
                <w:rFonts w:asciiTheme="minorHAnsi" w:hAnsiTheme="minorHAnsi" w:cs="Tahoma"/>
                <w:bCs/>
                <w:sz w:val="18"/>
                <w:szCs w:val="18"/>
              </w:rPr>
              <w:t>Negotiation, interp</w:t>
            </w:r>
            <w:r w:rsidR="00AD24AA" w:rsidRPr="00C64CE0">
              <w:rPr>
                <w:rFonts w:asciiTheme="minorHAnsi" w:hAnsiTheme="minorHAnsi" w:cs="Tahoma"/>
                <w:bCs/>
                <w:sz w:val="18"/>
                <w:szCs w:val="18"/>
              </w:rPr>
              <w:t>ersonal and organization skills</w:t>
            </w:r>
          </w:p>
          <w:p w14:paraId="0D227244" w14:textId="77777777" w:rsidR="00914353" w:rsidRPr="00C64CE0" w:rsidRDefault="00914353" w:rsidP="00914353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361"/>
              </w:tabs>
              <w:spacing w:before="100" w:beforeAutospacing="1" w:after="100" w:afterAutospacing="1"/>
              <w:ind w:left="361" w:hanging="361"/>
              <w:rPr>
                <w:rFonts w:asciiTheme="minorHAnsi" w:hAnsiTheme="minorHAnsi" w:cs="Tahoma"/>
                <w:bCs/>
                <w:sz w:val="18"/>
                <w:szCs w:val="18"/>
              </w:rPr>
            </w:pPr>
            <w:r w:rsidRPr="00C64CE0">
              <w:rPr>
                <w:rFonts w:asciiTheme="minorHAnsi" w:hAnsiTheme="minorHAnsi" w:cs="Tahoma"/>
                <w:bCs/>
                <w:sz w:val="18"/>
                <w:szCs w:val="18"/>
              </w:rPr>
              <w:t>Proficiency with MS Word and Excel (minimum requirement)</w:t>
            </w:r>
          </w:p>
          <w:p w14:paraId="7D864482" w14:textId="77777777" w:rsidR="00914353" w:rsidRPr="00C64CE0" w:rsidRDefault="00914353" w:rsidP="00665C58">
            <w:pPr>
              <w:pStyle w:val="RequirementsList"/>
              <w:numPr>
                <w:ilvl w:val="0"/>
                <w:numId w:val="0"/>
              </w:numPr>
              <w:spacing w:before="0" w:after="0"/>
              <w:ind w:left="288"/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</w:pPr>
            <w:r w:rsidRPr="00C64CE0"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  <w:t xml:space="preserve">General Competencies: </w:t>
            </w:r>
          </w:p>
          <w:p w14:paraId="22FF3D11" w14:textId="77777777" w:rsidR="00914353" w:rsidRPr="00C64CE0" w:rsidRDefault="00914353" w:rsidP="00914353">
            <w:pPr>
              <w:pStyle w:val="RequirementsList"/>
              <w:numPr>
                <w:ilvl w:val="0"/>
                <w:numId w:val="12"/>
              </w:numPr>
              <w:spacing w:before="0" w:after="0"/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</w:pPr>
            <w:r w:rsidRPr="00C64CE0"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  <w:t xml:space="preserve">Results Focus </w:t>
            </w:r>
          </w:p>
          <w:p w14:paraId="34D6892C" w14:textId="77777777" w:rsidR="00914353" w:rsidRPr="00C64CE0" w:rsidRDefault="00914353" w:rsidP="00914353">
            <w:pPr>
              <w:pStyle w:val="RequirementsList"/>
              <w:numPr>
                <w:ilvl w:val="0"/>
                <w:numId w:val="12"/>
              </w:numPr>
              <w:spacing w:before="0" w:after="0"/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</w:pPr>
            <w:r w:rsidRPr="00C64CE0"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  <w:t xml:space="preserve">Teamwork </w:t>
            </w:r>
          </w:p>
          <w:p w14:paraId="25592837" w14:textId="77777777" w:rsidR="00914353" w:rsidRPr="00C64CE0" w:rsidRDefault="00914353" w:rsidP="00914353">
            <w:pPr>
              <w:pStyle w:val="RequirementsList"/>
              <w:numPr>
                <w:ilvl w:val="0"/>
                <w:numId w:val="12"/>
              </w:numPr>
              <w:spacing w:before="0" w:after="0"/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</w:pPr>
            <w:r w:rsidRPr="00C64CE0"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  <w:t xml:space="preserve">Communication </w:t>
            </w:r>
          </w:p>
          <w:p w14:paraId="6868878A" w14:textId="77777777" w:rsidR="00914353" w:rsidRPr="00C64CE0" w:rsidRDefault="00914353" w:rsidP="00914353">
            <w:pPr>
              <w:pStyle w:val="RequirementsList"/>
              <w:numPr>
                <w:ilvl w:val="0"/>
                <w:numId w:val="12"/>
              </w:numPr>
              <w:spacing w:before="0" w:after="0"/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</w:pPr>
            <w:r w:rsidRPr="00C64CE0"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  <w:t>Building Effective Relationships</w:t>
            </w:r>
          </w:p>
          <w:p w14:paraId="0D24B6DE" w14:textId="77777777" w:rsidR="00914353" w:rsidRPr="00C64CE0" w:rsidRDefault="00914353" w:rsidP="00914353">
            <w:pPr>
              <w:pStyle w:val="RequirementsList"/>
              <w:numPr>
                <w:ilvl w:val="0"/>
                <w:numId w:val="12"/>
              </w:numPr>
              <w:spacing w:before="0" w:after="0"/>
              <w:rPr>
                <w:rFonts w:cs="Tahoma"/>
                <w:bCs/>
                <w:sz w:val="20"/>
                <w:szCs w:val="20"/>
                <w:lang w:val="en-GB"/>
              </w:rPr>
            </w:pPr>
            <w:r w:rsidRPr="00C64CE0">
              <w:rPr>
                <w:rFonts w:asciiTheme="minorHAnsi" w:hAnsiTheme="minorHAnsi" w:cs="Tahoma"/>
                <w:bCs/>
                <w:sz w:val="18"/>
                <w:szCs w:val="18"/>
                <w:lang w:val="en-GB"/>
              </w:rPr>
              <w:t>Knowledge Sharing and Continuous Improvement</w:t>
            </w:r>
            <w:r w:rsidRPr="00C64CE0">
              <w:rPr>
                <w:rFonts w:cs="Tahoma"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914353" w:rsidRPr="00C64CE0" w14:paraId="25BBB397" w14:textId="77777777" w:rsidTr="00914353">
        <w:tblPrEx>
          <w:tblLook w:val="0000" w:firstRow="0" w:lastRow="0" w:firstColumn="0" w:lastColumn="0" w:noHBand="0" w:noVBand="0"/>
        </w:tblPrEx>
        <w:trPr>
          <w:trHeight w:val="66"/>
          <w:jc w:val="center"/>
        </w:trPr>
        <w:tc>
          <w:tcPr>
            <w:tcW w:w="10586" w:type="dxa"/>
            <w:gridSpan w:val="1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94E902" w14:textId="77777777" w:rsidR="00914353" w:rsidRPr="00C64CE0" w:rsidRDefault="00914353" w:rsidP="00665C58">
            <w:pPr>
              <w:pStyle w:val="RequirementsList"/>
              <w:numPr>
                <w:ilvl w:val="0"/>
                <w:numId w:val="0"/>
              </w:numPr>
              <w:spacing w:before="0" w:after="0" w:line="281" w:lineRule="auto"/>
              <w:rPr>
                <w:lang w:val="en-GB"/>
              </w:rPr>
            </w:pPr>
          </w:p>
        </w:tc>
      </w:tr>
    </w:tbl>
    <w:p w14:paraId="2CE574BC" w14:textId="77777777" w:rsidR="0054532E" w:rsidRPr="00C64CE0" w:rsidRDefault="0054532E"/>
    <w:sectPr w:rsidR="0054532E" w:rsidRPr="00C64CE0" w:rsidSect="00652180">
      <w:pgSz w:w="12240" w:h="15840"/>
      <w:pgMar w:top="709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58A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0DED6239"/>
    <w:multiLevelType w:val="multilevel"/>
    <w:tmpl w:val="445C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27EB1"/>
    <w:multiLevelType w:val="hybridMultilevel"/>
    <w:tmpl w:val="2F3C5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E6664"/>
    <w:multiLevelType w:val="hybridMultilevel"/>
    <w:tmpl w:val="A32430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AF1736"/>
    <w:multiLevelType w:val="hybridMultilevel"/>
    <w:tmpl w:val="9FACFF54"/>
    <w:lvl w:ilvl="0" w:tplc="385CB2A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7D4631"/>
    <w:multiLevelType w:val="hybridMultilevel"/>
    <w:tmpl w:val="E534A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06674B"/>
    <w:multiLevelType w:val="hybridMultilevel"/>
    <w:tmpl w:val="D9A2BEA0"/>
    <w:lvl w:ilvl="0" w:tplc="49B63C08">
      <w:start w:val="1"/>
      <w:numFmt w:val="lowerRoman"/>
      <w:lvlText w:val="(%1)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>
    <w:nsid w:val="62202EDE"/>
    <w:multiLevelType w:val="hybridMultilevel"/>
    <w:tmpl w:val="4B7A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91544F"/>
    <w:multiLevelType w:val="hybridMultilevel"/>
    <w:tmpl w:val="99247C5E"/>
    <w:lvl w:ilvl="0" w:tplc="55AE8C68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9676782"/>
    <w:multiLevelType w:val="multilevel"/>
    <w:tmpl w:val="6928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6B621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2">
    <w:nsid w:val="70541E7C"/>
    <w:multiLevelType w:val="hybridMultilevel"/>
    <w:tmpl w:val="8A789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12"/>
  </w:num>
  <w:num w:numId="8">
    <w:abstractNumId w:val="9"/>
  </w:num>
  <w:num w:numId="9">
    <w:abstractNumId w:val="3"/>
  </w:num>
  <w:num w:numId="10">
    <w:abstractNumId w:val="7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BFB"/>
    <w:rsid w:val="00052D60"/>
    <w:rsid w:val="00073B0F"/>
    <w:rsid w:val="00086116"/>
    <w:rsid w:val="00104C7B"/>
    <w:rsid w:val="00106A0C"/>
    <w:rsid w:val="0015576B"/>
    <w:rsid w:val="00196BDC"/>
    <w:rsid w:val="00240BFB"/>
    <w:rsid w:val="0029656D"/>
    <w:rsid w:val="002A4FF9"/>
    <w:rsid w:val="002C4DD9"/>
    <w:rsid w:val="00306447"/>
    <w:rsid w:val="00372B8D"/>
    <w:rsid w:val="00381144"/>
    <w:rsid w:val="003D7AB7"/>
    <w:rsid w:val="003E6306"/>
    <w:rsid w:val="003E646F"/>
    <w:rsid w:val="00416B32"/>
    <w:rsid w:val="00462798"/>
    <w:rsid w:val="004A1E81"/>
    <w:rsid w:val="004F2581"/>
    <w:rsid w:val="004F2F13"/>
    <w:rsid w:val="0052158E"/>
    <w:rsid w:val="0054532E"/>
    <w:rsid w:val="0056256A"/>
    <w:rsid w:val="00580634"/>
    <w:rsid w:val="005B702F"/>
    <w:rsid w:val="005D687A"/>
    <w:rsid w:val="00624525"/>
    <w:rsid w:val="00652180"/>
    <w:rsid w:val="00654DFC"/>
    <w:rsid w:val="0066183F"/>
    <w:rsid w:val="00726F62"/>
    <w:rsid w:val="007F4FD5"/>
    <w:rsid w:val="00816618"/>
    <w:rsid w:val="00832EDC"/>
    <w:rsid w:val="0087300C"/>
    <w:rsid w:val="00893252"/>
    <w:rsid w:val="008A4FC6"/>
    <w:rsid w:val="008D06F7"/>
    <w:rsid w:val="008D209B"/>
    <w:rsid w:val="00914353"/>
    <w:rsid w:val="009215FC"/>
    <w:rsid w:val="009406CB"/>
    <w:rsid w:val="009A2850"/>
    <w:rsid w:val="009B3EE6"/>
    <w:rsid w:val="009C1477"/>
    <w:rsid w:val="009D2E34"/>
    <w:rsid w:val="009E1D28"/>
    <w:rsid w:val="009E7C7C"/>
    <w:rsid w:val="009F1B7E"/>
    <w:rsid w:val="00A100F0"/>
    <w:rsid w:val="00A610D9"/>
    <w:rsid w:val="00AB50EA"/>
    <w:rsid w:val="00AD24AA"/>
    <w:rsid w:val="00AD3194"/>
    <w:rsid w:val="00AD47C8"/>
    <w:rsid w:val="00AF13C9"/>
    <w:rsid w:val="00AF6B25"/>
    <w:rsid w:val="00B47E1D"/>
    <w:rsid w:val="00B62825"/>
    <w:rsid w:val="00B76ADF"/>
    <w:rsid w:val="00B83F83"/>
    <w:rsid w:val="00B912BF"/>
    <w:rsid w:val="00BD294C"/>
    <w:rsid w:val="00BD7508"/>
    <w:rsid w:val="00BE0ADB"/>
    <w:rsid w:val="00C007EC"/>
    <w:rsid w:val="00C034F1"/>
    <w:rsid w:val="00C26603"/>
    <w:rsid w:val="00C56606"/>
    <w:rsid w:val="00C61EE6"/>
    <w:rsid w:val="00C64CE0"/>
    <w:rsid w:val="00CD01B2"/>
    <w:rsid w:val="00D213F2"/>
    <w:rsid w:val="00D51ED7"/>
    <w:rsid w:val="00D92328"/>
    <w:rsid w:val="00DD0526"/>
    <w:rsid w:val="00EB76BD"/>
    <w:rsid w:val="00ED0286"/>
    <w:rsid w:val="00EE2F24"/>
    <w:rsid w:val="00F16DD2"/>
    <w:rsid w:val="00F53BC8"/>
    <w:rsid w:val="00F6378F"/>
    <w:rsid w:val="00FB077E"/>
    <w:rsid w:val="00FB4BC5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52A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40BFB"/>
    <w:pPr>
      <w:tabs>
        <w:tab w:val="left" w:pos="7185"/>
      </w:tabs>
      <w:spacing w:before="200"/>
      <w:ind w:left="450"/>
      <w:outlineLvl w:val="0"/>
    </w:pPr>
    <w:rPr>
      <w:rFonts w:ascii="Tahoma" w:hAnsi="Tahoma"/>
      <w:b/>
      <w:cap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240BFB"/>
    <w:pPr>
      <w:tabs>
        <w:tab w:val="left" w:pos="7185"/>
      </w:tabs>
      <w:outlineLvl w:val="1"/>
    </w:pPr>
    <w:rPr>
      <w:rFonts w:ascii="Tahoma" w:hAnsi="Tahoma"/>
      <w:b/>
      <w:caps/>
      <w:color w:val="000000"/>
      <w:sz w:val="18"/>
      <w:szCs w:val="20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40BFB"/>
    <w:pPr>
      <w:spacing w:after="200"/>
      <w:ind w:left="450"/>
      <w:outlineLvl w:val="2"/>
    </w:pPr>
    <w:rPr>
      <w:rFonts w:ascii="Tahoma" w:hAnsi="Tahoma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0BFB"/>
    <w:rPr>
      <w:rFonts w:ascii="Tahoma" w:eastAsia="Times New Roman" w:hAnsi="Tahoma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40BFB"/>
    <w:rPr>
      <w:rFonts w:ascii="Tahoma" w:eastAsia="Times New Roman" w:hAnsi="Tahoma" w:cs="Times New Roman"/>
      <w:b/>
      <w:caps/>
      <w:color w:val="000000"/>
      <w:sz w:val="18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240BFB"/>
    <w:rPr>
      <w:rFonts w:ascii="Tahoma" w:eastAsia="Times New Roman" w:hAnsi="Tahoma" w:cs="Times New Roman"/>
      <w:sz w:val="20"/>
      <w:szCs w:val="20"/>
    </w:rPr>
  </w:style>
  <w:style w:type="paragraph" w:customStyle="1" w:styleId="Italics">
    <w:name w:val="Italics"/>
    <w:basedOn w:val="Normal"/>
    <w:rsid w:val="00240BFB"/>
    <w:rPr>
      <w:rFonts w:ascii="Tahoma" w:hAnsi="Tahoma"/>
      <w:i/>
      <w:sz w:val="16"/>
      <w:lang w:val="en-US"/>
    </w:rPr>
  </w:style>
  <w:style w:type="paragraph" w:customStyle="1" w:styleId="Text">
    <w:name w:val="Text"/>
    <w:basedOn w:val="Normal"/>
    <w:rsid w:val="00240BFB"/>
    <w:pPr>
      <w:spacing w:before="100" w:after="100" w:line="288" w:lineRule="auto"/>
    </w:pPr>
    <w:rPr>
      <w:rFonts w:ascii="Tahoma" w:hAnsi="Tahoma"/>
      <w:sz w:val="16"/>
      <w:lang w:val="en-US"/>
    </w:rPr>
  </w:style>
  <w:style w:type="paragraph" w:customStyle="1" w:styleId="RequirementsList">
    <w:name w:val="Requirements List"/>
    <w:basedOn w:val="Text"/>
    <w:rsid w:val="00240BFB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0B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BFB"/>
    <w:rPr>
      <w:rFonts w:ascii="Tahoma" w:eastAsia="Times New Roman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1"/>
    <w:uiPriority w:val="99"/>
    <w:rsid w:val="00CD01B2"/>
    <w:pPr>
      <w:spacing w:before="120"/>
      <w:jc w:val="both"/>
    </w:pPr>
    <w:rPr>
      <w:rFonts w:ascii="Consolas" w:hAnsi="Consolas"/>
      <w:sz w:val="21"/>
      <w:szCs w:val="21"/>
      <w:lang w:val="da-DK"/>
    </w:rPr>
  </w:style>
  <w:style w:type="character" w:customStyle="1" w:styleId="PlainTextChar">
    <w:name w:val="Plain Text Char"/>
    <w:basedOn w:val="DefaultParagraphFont"/>
    <w:uiPriority w:val="99"/>
    <w:semiHidden/>
    <w:rsid w:val="00CD01B2"/>
    <w:rPr>
      <w:rFonts w:ascii="Consolas" w:eastAsia="Times New Roman" w:hAnsi="Consolas" w:cs="Times New Roman"/>
      <w:sz w:val="21"/>
      <w:szCs w:val="21"/>
      <w:lang w:val="en-GB"/>
    </w:rPr>
  </w:style>
  <w:style w:type="character" w:customStyle="1" w:styleId="PlainTextChar1">
    <w:name w:val="Plain Text Char1"/>
    <w:link w:val="PlainText"/>
    <w:uiPriority w:val="99"/>
    <w:locked/>
    <w:rsid w:val="00CD01B2"/>
    <w:rPr>
      <w:rFonts w:ascii="Consolas" w:eastAsia="Times New Roman" w:hAnsi="Consolas" w:cs="Times New Roman"/>
      <w:sz w:val="21"/>
      <w:szCs w:val="21"/>
      <w:lang w:val="da-DK"/>
    </w:rPr>
  </w:style>
  <w:style w:type="paragraph" w:styleId="ListParagraph">
    <w:name w:val="List Paragraph"/>
    <w:basedOn w:val="Normal"/>
    <w:uiPriority w:val="34"/>
    <w:qFormat/>
    <w:rsid w:val="00CD01B2"/>
    <w:pPr>
      <w:ind w:left="720"/>
      <w:contextualSpacing/>
    </w:pPr>
  </w:style>
  <w:style w:type="paragraph" w:customStyle="1" w:styleId="AllCaps">
    <w:name w:val="All Caps"/>
    <w:basedOn w:val="Normal"/>
    <w:rsid w:val="00914353"/>
    <w:rPr>
      <w:rFonts w:ascii="Tahoma" w:hAnsi="Tahoma"/>
      <w:caps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53B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B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B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B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BC8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40BFB"/>
    <w:pPr>
      <w:tabs>
        <w:tab w:val="left" w:pos="7185"/>
      </w:tabs>
      <w:spacing w:before="200"/>
      <w:ind w:left="450"/>
      <w:outlineLvl w:val="0"/>
    </w:pPr>
    <w:rPr>
      <w:rFonts w:ascii="Tahoma" w:hAnsi="Tahoma"/>
      <w:b/>
      <w:cap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240BFB"/>
    <w:pPr>
      <w:tabs>
        <w:tab w:val="left" w:pos="7185"/>
      </w:tabs>
      <w:outlineLvl w:val="1"/>
    </w:pPr>
    <w:rPr>
      <w:rFonts w:ascii="Tahoma" w:hAnsi="Tahoma"/>
      <w:b/>
      <w:caps/>
      <w:color w:val="000000"/>
      <w:sz w:val="18"/>
      <w:szCs w:val="20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40BFB"/>
    <w:pPr>
      <w:spacing w:after="200"/>
      <w:ind w:left="450"/>
      <w:outlineLvl w:val="2"/>
    </w:pPr>
    <w:rPr>
      <w:rFonts w:ascii="Tahoma" w:hAnsi="Tahoma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0BFB"/>
    <w:rPr>
      <w:rFonts w:ascii="Tahoma" w:eastAsia="Times New Roman" w:hAnsi="Tahoma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40BFB"/>
    <w:rPr>
      <w:rFonts w:ascii="Tahoma" w:eastAsia="Times New Roman" w:hAnsi="Tahoma" w:cs="Times New Roman"/>
      <w:b/>
      <w:caps/>
      <w:color w:val="000000"/>
      <w:sz w:val="18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240BFB"/>
    <w:rPr>
      <w:rFonts w:ascii="Tahoma" w:eastAsia="Times New Roman" w:hAnsi="Tahoma" w:cs="Times New Roman"/>
      <w:sz w:val="20"/>
      <w:szCs w:val="20"/>
    </w:rPr>
  </w:style>
  <w:style w:type="paragraph" w:customStyle="1" w:styleId="Italics">
    <w:name w:val="Italics"/>
    <w:basedOn w:val="Normal"/>
    <w:rsid w:val="00240BFB"/>
    <w:rPr>
      <w:rFonts w:ascii="Tahoma" w:hAnsi="Tahoma"/>
      <w:i/>
      <w:sz w:val="16"/>
      <w:lang w:val="en-US"/>
    </w:rPr>
  </w:style>
  <w:style w:type="paragraph" w:customStyle="1" w:styleId="Text">
    <w:name w:val="Text"/>
    <w:basedOn w:val="Normal"/>
    <w:rsid w:val="00240BFB"/>
    <w:pPr>
      <w:spacing w:before="100" w:after="100" w:line="288" w:lineRule="auto"/>
    </w:pPr>
    <w:rPr>
      <w:rFonts w:ascii="Tahoma" w:hAnsi="Tahoma"/>
      <w:sz w:val="16"/>
      <w:lang w:val="en-US"/>
    </w:rPr>
  </w:style>
  <w:style w:type="paragraph" w:customStyle="1" w:styleId="RequirementsList">
    <w:name w:val="Requirements List"/>
    <w:basedOn w:val="Text"/>
    <w:rsid w:val="00240BFB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0B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BFB"/>
    <w:rPr>
      <w:rFonts w:ascii="Tahoma" w:eastAsia="Times New Roman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1"/>
    <w:uiPriority w:val="99"/>
    <w:rsid w:val="00CD01B2"/>
    <w:pPr>
      <w:spacing w:before="120"/>
      <w:jc w:val="both"/>
    </w:pPr>
    <w:rPr>
      <w:rFonts w:ascii="Consolas" w:hAnsi="Consolas"/>
      <w:sz w:val="21"/>
      <w:szCs w:val="21"/>
      <w:lang w:val="da-DK"/>
    </w:rPr>
  </w:style>
  <w:style w:type="character" w:customStyle="1" w:styleId="PlainTextChar">
    <w:name w:val="Plain Text Char"/>
    <w:basedOn w:val="DefaultParagraphFont"/>
    <w:uiPriority w:val="99"/>
    <w:semiHidden/>
    <w:rsid w:val="00CD01B2"/>
    <w:rPr>
      <w:rFonts w:ascii="Consolas" w:eastAsia="Times New Roman" w:hAnsi="Consolas" w:cs="Times New Roman"/>
      <w:sz w:val="21"/>
      <w:szCs w:val="21"/>
      <w:lang w:val="en-GB"/>
    </w:rPr>
  </w:style>
  <w:style w:type="character" w:customStyle="1" w:styleId="PlainTextChar1">
    <w:name w:val="Plain Text Char1"/>
    <w:link w:val="PlainText"/>
    <w:uiPriority w:val="99"/>
    <w:locked/>
    <w:rsid w:val="00CD01B2"/>
    <w:rPr>
      <w:rFonts w:ascii="Consolas" w:eastAsia="Times New Roman" w:hAnsi="Consolas" w:cs="Times New Roman"/>
      <w:sz w:val="21"/>
      <w:szCs w:val="21"/>
      <w:lang w:val="da-DK"/>
    </w:rPr>
  </w:style>
  <w:style w:type="paragraph" w:styleId="ListParagraph">
    <w:name w:val="List Paragraph"/>
    <w:basedOn w:val="Normal"/>
    <w:uiPriority w:val="34"/>
    <w:qFormat/>
    <w:rsid w:val="00CD01B2"/>
    <w:pPr>
      <w:ind w:left="720"/>
      <w:contextualSpacing/>
    </w:pPr>
  </w:style>
  <w:style w:type="paragraph" w:customStyle="1" w:styleId="AllCaps">
    <w:name w:val="All Caps"/>
    <w:basedOn w:val="Normal"/>
    <w:rsid w:val="00914353"/>
    <w:rPr>
      <w:rFonts w:ascii="Tahoma" w:hAnsi="Tahoma"/>
      <w:caps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53B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B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B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B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BC8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4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3128</Words>
  <Characters>1784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Szuts, Anna (CSSD)</dc:creator>
  <cp:lastModifiedBy>UserFA01</cp:lastModifiedBy>
  <cp:revision>5</cp:revision>
  <dcterms:created xsi:type="dcterms:W3CDTF">2015-06-30T16:13:00Z</dcterms:created>
  <dcterms:modified xsi:type="dcterms:W3CDTF">2015-06-30T16:51:00Z</dcterms:modified>
</cp:coreProperties>
</file>